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2B8" w:rsidRPr="00532BFE" w:rsidRDefault="00BD02B8" w:rsidP="00BD02B8">
      <w:pPr>
        <w:spacing w:after="0" w:line="240" w:lineRule="auto"/>
        <w:jc w:val="right"/>
        <w:rPr>
          <w:rFonts w:ascii="Times New Roman" w:hAnsi="Times New Roman"/>
          <w:i/>
          <w:sz w:val="24"/>
          <w:szCs w:val="24"/>
          <w:lang w:val="kk-KZ"/>
        </w:rPr>
      </w:pPr>
      <w:r w:rsidRPr="00532BFE">
        <w:rPr>
          <w:rFonts w:ascii="Times New Roman" w:hAnsi="Times New Roman"/>
          <w:i/>
          <w:sz w:val="24"/>
          <w:szCs w:val="24"/>
          <w:lang w:val="kk-KZ"/>
        </w:rPr>
        <w:t xml:space="preserve">Тендерлік құжаттамаға </w:t>
      </w:r>
    </w:p>
    <w:p w:rsidR="00BD02B8" w:rsidRPr="00532BFE" w:rsidRDefault="00BD02B8" w:rsidP="00BD02B8">
      <w:pPr>
        <w:spacing w:after="0" w:line="240" w:lineRule="auto"/>
        <w:jc w:val="right"/>
        <w:rPr>
          <w:rFonts w:ascii="Times New Roman" w:hAnsi="Times New Roman"/>
          <w:i/>
          <w:sz w:val="24"/>
          <w:szCs w:val="24"/>
          <w:lang w:val="kk-KZ"/>
        </w:rPr>
      </w:pPr>
      <w:r>
        <w:rPr>
          <w:rFonts w:ascii="Times New Roman" w:hAnsi="Times New Roman"/>
          <w:i/>
          <w:sz w:val="24"/>
          <w:szCs w:val="24"/>
          <w:lang w:val="kk-KZ"/>
        </w:rPr>
        <w:t>2</w:t>
      </w:r>
      <w:r w:rsidRPr="00532BFE">
        <w:rPr>
          <w:rFonts w:ascii="Times New Roman" w:hAnsi="Times New Roman"/>
          <w:i/>
          <w:sz w:val="24"/>
          <w:szCs w:val="24"/>
          <w:lang w:val="kk-KZ"/>
        </w:rPr>
        <w:t xml:space="preserve"> қосымша</w:t>
      </w:r>
    </w:p>
    <w:p w:rsidR="00BD02B8" w:rsidRPr="00532BFE" w:rsidRDefault="00BD02B8" w:rsidP="00BD02B8">
      <w:pPr>
        <w:spacing w:after="0" w:line="240" w:lineRule="auto"/>
        <w:jc w:val="right"/>
        <w:rPr>
          <w:rFonts w:ascii="Times New Roman" w:hAnsi="Times New Roman"/>
          <w:i/>
          <w:sz w:val="24"/>
          <w:szCs w:val="24"/>
          <w:lang w:val="kk-KZ"/>
        </w:rPr>
      </w:pPr>
      <w:r>
        <w:rPr>
          <w:rFonts w:ascii="Times New Roman" w:hAnsi="Times New Roman"/>
          <w:i/>
          <w:sz w:val="24"/>
          <w:szCs w:val="24"/>
        </w:rPr>
        <w:t>Приложение 2</w:t>
      </w:r>
      <w:r w:rsidRPr="00532BFE">
        <w:rPr>
          <w:rFonts w:ascii="Times New Roman" w:hAnsi="Times New Roman"/>
          <w:i/>
          <w:sz w:val="24"/>
          <w:szCs w:val="24"/>
        </w:rPr>
        <w:t xml:space="preserve"> </w:t>
      </w:r>
    </w:p>
    <w:p w:rsidR="00BD02B8" w:rsidRDefault="00BD02B8" w:rsidP="00BD02B8">
      <w:pPr>
        <w:widowControl w:val="0"/>
        <w:spacing w:after="0" w:line="240" w:lineRule="auto"/>
        <w:rPr>
          <w:rFonts w:ascii="Times New Roman" w:hAnsi="Times New Roman" w:cs="Times New Roman"/>
          <w:b/>
          <w:sz w:val="20"/>
          <w:szCs w:val="20"/>
          <w:lang w:val="kk-KZ"/>
        </w:rPr>
      </w:pPr>
      <w:r>
        <w:rPr>
          <w:rFonts w:ascii="Times New Roman" w:hAnsi="Times New Roman"/>
          <w:i/>
          <w:sz w:val="24"/>
          <w:szCs w:val="24"/>
        </w:rPr>
        <w:t xml:space="preserve">                                                                          </w:t>
      </w:r>
      <w:r w:rsidR="00E26C4E">
        <w:rPr>
          <w:rFonts w:ascii="Times New Roman" w:hAnsi="Times New Roman"/>
          <w:i/>
          <w:sz w:val="24"/>
          <w:szCs w:val="24"/>
        </w:rPr>
        <w:t xml:space="preserve">                                                                </w:t>
      </w:r>
      <w:r>
        <w:rPr>
          <w:rFonts w:ascii="Times New Roman" w:hAnsi="Times New Roman"/>
          <w:i/>
          <w:sz w:val="24"/>
          <w:szCs w:val="24"/>
        </w:rPr>
        <w:t xml:space="preserve">                                                       </w:t>
      </w:r>
      <w:r w:rsidRPr="00532BFE">
        <w:rPr>
          <w:rFonts w:ascii="Times New Roman" w:hAnsi="Times New Roman"/>
          <w:i/>
          <w:sz w:val="24"/>
          <w:szCs w:val="24"/>
        </w:rPr>
        <w:t>к тендерной документации</w:t>
      </w:r>
    </w:p>
    <w:p w:rsidR="00BD02B8" w:rsidRDefault="00BD02B8" w:rsidP="00BD02B8">
      <w:pPr>
        <w:widowControl w:val="0"/>
        <w:spacing w:after="0" w:line="240" w:lineRule="auto"/>
        <w:rPr>
          <w:rFonts w:ascii="Times New Roman" w:hAnsi="Times New Roman" w:cs="Times New Roman"/>
          <w:b/>
          <w:sz w:val="20"/>
          <w:szCs w:val="20"/>
          <w:lang w:val="kk-KZ"/>
        </w:rPr>
      </w:pPr>
    </w:p>
    <w:p w:rsidR="00BD02B8" w:rsidRDefault="00BD02B8" w:rsidP="00BD02B8">
      <w:pPr>
        <w:widowControl w:val="0"/>
        <w:spacing w:after="0" w:line="240" w:lineRule="auto"/>
        <w:jc w:val="center"/>
        <w:rPr>
          <w:rFonts w:ascii="Times New Roman" w:hAnsi="Times New Roman" w:cs="Times New Roman"/>
          <w:b/>
          <w:sz w:val="20"/>
          <w:szCs w:val="20"/>
          <w:lang w:val="kk-KZ"/>
        </w:rPr>
      </w:pPr>
      <w:r w:rsidRPr="00F37CBD">
        <w:rPr>
          <w:rFonts w:ascii="Times New Roman" w:eastAsia="Times New Roman" w:hAnsi="Times New Roman" w:cs="Times New Roman"/>
          <w:b/>
          <w:bCs/>
          <w:color w:val="000000"/>
          <w:sz w:val="18"/>
          <w:szCs w:val="18"/>
          <w:lang w:eastAsia="ru-RU"/>
        </w:rPr>
        <w:t xml:space="preserve">Техникалық </w:t>
      </w:r>
      <w:proofErr w:type="spellStart"/>
      <w:r w:rsidRPr="00F37CBD">
        <w:rPr>
          <w:rFonts w:ascii="Times New Roman" w:eastAsia="Times New Roman" w:hAnsi="Times New Roman" w:cs="Times New Roman"/>
          <w:b/>
          <w:bCs/>
          <w:color w:val="000000"/>
          <w:sz w:val="18"/>
          <w:szCs w:val="18"/>
          <w:lang w:eastAsia="ru-RU"/>
        </w:rPr>
        <w:t>ерекшелігі</w:t>
      </w:r>
      <w:proofErr w:type="spellEnd"/>
    </w:p>
    <w:p w:rsidR="00BD02B8" w:rsidRDefault="00BD02B8" w:rsidP="00BD02B8">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Техническая спецификация</w:t>
      </w:r>
    </w:p>
    <w:p w:rsidR="00BD02B8" w:rsidRDefault="00BD02B8" w:rsidP="00E26C4E">
      <w:pPr>
        <w:widowControl w:val="0"/>
        <w:spacing w:after="0" w:line="240" w:lineRule="auto"/>
        <w:rPr>
          <w:rFonts w:ascii="Times New Roman" w:hAnsi="Times New Roman" w:cs="Times New Roman"/>
          <w:sz w:val="20"/>
          <w:szCs w:val="20"/>
        </w:rPr>
      </w:pPr>
    </w:p>
    <w:tbl>
      <w:tblPr>
        <w:tblW w:w="15168" w:type="dxa"/>
        <w:tblInd w:w="-459" w:type="dxa"/>
        <w:tblLook w:val="04A0"/>
      </w:tblPr>
      <w:tblGrid>
        <w:gridCol w:w="960"/>
        <w:gridCol w:w="4285"/>
        <w:gridCol w:w="9923"/>
      </w:tblGrid>
      <w:tr w:rsidR="005E281A" w:rsidRPr="00F76DE4" w:rsidTr="00097713">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281A" w:rsidRPr="00F76DE4" w:rsidRDefault="005E281A" w:rsidP="00002C31">
            <w:pPr>
              <w:spacing w:after="0" w:line="240" w:lineRule="auto"/>
              <w:jc w:val="center"/>
              <w:rPr>
                <w:rFonts w:ascii="Times New Roman" w:eastAsia="Times New Roman" w:hAnsi="Times New Roman" w:cs="Times New Roman"/>
                <w:b/>
                <w:bCs/>
                <w:color w:val="000000"/>
                <w:sz w:val="18"/>
                <w:szCs w:val="18"/>
                <w:lang w:eastAsia="ru-RU"/>
              </w:rPr>
            </w:pPr>
            <w:r w:rsidRPr="00F76DE4">
              <w:rPr>
                <w:rFonts w:ascii="Times New Roman" w:eastAsia="Times New Roman" w:hAnsi="Times New Roman" w:cs="Times New Roman"/>
                <w:b/>
                <w:bCs/>
                <w:color w:val="000000"/>
                <w:sz w:val="18"/>
                <w:szCs w:val="18"/>
                <w:lang w:eastAsia="ru-RU"/>
              </w:rPr>
              <w:t>№ лота</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5E281A" w:rsidRDefault="005E281A" w:rsidP="00002C31">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Наименование</w:t>
            </w:r>
          </w:p>
          <w:p w:rsidR="005E281A" w:rsidRPr="00F76DE4" w:rsidRDefault="005E281A" w:rsidP="00002C31">
            <w:pPr>
              <w:spacing w:after="0" w:line="240" w:lineRule="auto"/>
              <w:jc w:val="center"/>
              <w:rPr>
                <w:rFonts w:ascii="Times New Roman" w:eastAsia="Times New Roman" w:hAnsi="Times New Roman" w:cs="Times New Roman"/>
                <w:b/>
                <w:bCs/>
                <w:color w:val="000000"/>
                <w:sz w:val="18"/>
                <w:szCs w:val="18"/>
                <w:lang w:eastAsia="ru-RU"/>
              </w:rPr>
            </w:pPr>
            <w:r w:rsidRPr="00532BFE">
              <w:rPr>
                <w:rFonts w:ascii="Times New Roman" w:eastAsia="Times New Roman" w:hAnsi="Times New Roman"/>
                <w:b/>
                <w:bCs/>
                <w:sz w:val="24"/>
                <w:szCs w:val="24"/>
                <w:lang w:val="kk-KZ" w:eastAsia="ru-RU"/>
              </w:rPr>
              <w:t>Тауардың атауы</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5E281A" w:rsidRPr="00F76DE4" w:rsidRDefault="005E281A" w:rsidP="00002C31">
            <w:pPr>
              <w:spacing w:after="0" w:line="240" w:lineRule="auto"/>
              <w:jc w:val="center"/>
              <w:rPr>
                <w:rFonts w:ascii="Times New Roman" w:eastAsia="Times New Roman" w:hAnsi="Times New Roman" w:cs="Times New Roman"/>
                <w:b/>
                <w:bCs/>
                <w:color w:val="000000"/>
                <w:sz w:val="18"/>
                <w:szCs w:val="18"/>
                <w:lang w:eastAsia="ru-RU"/>
              </w:rPr>
            </w:pPr>
            <w:r w:rsidRPr="00F37CBD">
              <w:rPr>
                <w:rFonts w:ascii="Times New Roman" w:eastAsia="Times New Roman" w:hAnsi="Times New Roman" w:cs="Times New Roman"/>
                <w:b/>
                <w:bCs/>
                <w:color w:val="000000"/>
                <w:sz w:val="18"/>
                <w:szCs w:val="18"/>
                <w:lang w:eastAsia="ru-RU"/>
              </w:rPr>
              <w:t xml:space="preserve">Техникалық </w:t>
            </w:r>
            <w:proofErr w:type="spellStart"/>
            <w:r w:rsidRPr="00F37CBD">
              <w:rPr>
                <w:rFonts w:ascii="Times New Roman" w:eastAsia="Times New Roman" w:hAnsi="Times New Roman" w:cs="Times New Roman"/>
                <w:b/>
                <w:bCs/>
                <w:color w:val="000000"/>
                <w:sz w:val="18"/>
                <w:szCs w:val="18"/>
                <w:lang w:eastAsia="ru-RU"/>
              </w:rPr>
              <w:t>ерекшелігі</w:t>
            </w:r>
            <w:proofErr w:type="spellEnd"/>
            <w:r w:rsidRPr="00F37CBD">
              <w:rPr>
                <w:rFonts w:ascii="Times New Roman" w:eastAsia="Times New Roman" w:hAnsi="Times New Roman" w:cs="Times New Roman"/>
                <w:b/>
                <w:bCs/>
                <w:color w:val="000000"/>
                <w:sz w:val="18"/>
                <w:szCs w:val="18"/>
                <w:lang w:eastAsia="ru-RU"/>
              </w:rPr>
              <w:t xml:space="preserve"> </w:t>
            </w:r>
            <w:r w:rsidRPr="00F76DE4">
              <w:rPr>
                <w:rFonts w:ascii="Times New Roman" w:eastAsia="Times New Roman" w:hAnsi="Times New Roman" w:cs="Times New Roman"/>
                <w:b/>
                <w:bCs/>
                <w:color w:val="000000"/>
                <w:sz w:val="18"/>
                <w:szCs w:val="18"/>
                <w:lang w:eastAsia="ru-RU"/>
              </w:rPr>
              <w:t>Техническая спецификация</w:t>
            </w:r>
          </w:p>
        </w:tc>
      </w:tr>
      <w:tr w:rsidR="00874ADC" w:rsidRPr="00F76DE4" w:rsidTr="00E80934">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4ADC" w:rsidRPr="00F76DE4" w:rsidRDefault="00874ADC" w:rsidP="00002C3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1</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4674F7" w:rsidRDefault="004674F7" w:rsidP="004674F7">
            <w:pPr>
              <w:spacing w:after="0"/>
              <w:rPr>
                <w:rFonts w:ascii="Times New Roman" w:hAnsi="Times New Roman"/>
                <w:color w:val="000000" w:themeColor="text1" w:themeShade="BF"/>
                <w:sz w:val="24"/>
                <w:szCs w:val="24"/>
              </w:rPr>
            </w:pPr>
            <w:r>
              <w:rPr>
                <w:rFonts w:ascii="Times New Roman" w:hAnsi="Times New Roman"/>
                <w:color w:val="000000" w:themeColor="text1" w:themeShade="BF"/>
                <w:sz w:val="24"/>
                <w:szCs w:val="24"/>
              </w:rPr>
              <w:t>Стол операционный</w:t>
            </w:r>
            <w:r w:rsidR="001306B4">
              <w:rPr>
                <w:rFonts w:ascii="Times New Roman" w:hAnsi="Times New Roman"/>
                <w:color w:val="000000" w:themeColor="text1" w:themeShade="BF"/>
                <w:sz w:val="24"/>
                <w:szCs w:val="24"/>
              </w:rPr>
              <w:t xml:space="preserve"> в комплекте</w:t>
            </w:r>
          </w:p>
          <w:p w:rsidR="00B33262" w:rsidRPr="00B33262" w:rsidRDefault="001306B4" w:rsidP="00B33262">
            <w:pPr>
              <w:rPr>
                <w:rFonts w:ascii="Times New Roman" w:hAnsi="Times New Roman"/>
                <w:sz w:val="24"/>
                <w:szCs w:val="24"/>
              </w:rPr>
            </w:pPr>
            <w:r w:rsidRPr="001306B4">
              <w:rPr>
                <w:rFonts w:ascii="Times New Roman" w:hAnsi="Times New Roman"/>
                <w:color w:val="000000" w:themeColor="text1" w:themeShade="BF"/>
                <w:sz w:val="24"/>
                <w:szCs w:val="24"/>
              </w:rPr>
              <w:t>Жиынтықтағы операциялық үстел</w:t>
            </w:r>
          </w:p>
          <w:p w:rsidR="00B33262" w:rsidRPr="00B33262" w:rsidRDefault="00B33262" w:rsidP="00B33262">
            <w:pPr>
              <w:rPr>
                <w:rFonts w:ascii="Times New Roman" w:hAnsi="Times New Roman"/>
                <w:sz w:val="24"/>
                <w:szCs w:val="24"/>
              </w:rPr>
            </w:pPr>
          </w:p>
          <w:p w:rsidR="00B33262" w:rsidRPr="00B33262" w:rsidRDefault="00B33262" w:rsidP="00B33262">
            <w:pPr>
              <w:rPr>
                <w:rFonts w:ascii="Times New Roman" w:hAnsi="Times New Roman"/>
                <w:sz w:val="24"/>
                <w:szCs w:val="24"/>
              </w:rPr>
            </w:pPr>
          </w:p>
          <w:p w:rsidR="00B33262" w:rsidRPr="00B33262" w:rsidRDefault="00B33262" w:rsidP="00B33262">
            <w:pPr>
              <w:rPr>
                <w:rFonts w:ascii="Times New Roman" w:hAnsi="Times New Roman"/>
                <w:sz w:val="24"/>
                <w:szCs w:val="24"/>
              </w:rPr>
            </w:pPr>
          </w:p>
          <w:p w:rsidR="00B33262" w:rsidRPr="00B33262" w:rsidRDefault="00B33262" w:rsidP="00B33262">
            <w:pPr>
              <w:rPr>
                <w:rFonts w:ascii="Times New Roman" w:hAnsi="Times New Roman"/>
                <w:sz w:val="24"/>
                <w:szCs w:val="24"/>
              </w:rPr>
            </w:pPr>
          </w:p>
          <w:p w:rsidR="00B33262" w:rsidRPr="00B33262" w:rsidRDefault="00B33262" w:rsidP="00B33262">
            <w:pPr>
              <w:rPr>
                <w:rFonts w:ascii="Times New Roman" w:hAnsi="Times New Roman"/>
                <w:sz w:val="24"/>
                <w:szCs w:val="24"/>
              </w:rPr>
            </w:pPr>
          </w:p>
          <w:p w:rsidR="00325F32" w:rsidRPr="00B33262" w:rsidRDefault="00325F32" w:rsidP="00B33262">
            <w:pPr>
              <w:rPr>
                <w:rFonts w:ascii="Times New Roman" w:hAnsi="Times New Roman"/>
                <w:sz w:val="24"/>
                <w:szCs w:val="24"/>
              </w:rPr>
            </w:pP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1B3A42" w:rsidRPr="00C10435" w:rsidRDefault="001B3A42" w:rsidP="00C10435">
            <w:pPr>
              <w:spacing w:after="0"/>
              <w:jc w:val="both"/>
              <w:rPr>
                <w:rFonts w:ascii="Times New Roman" w:hAnsi="Times New Roman" w:cs="Times New Roman"/>
              </w:rPr>
            </w:pPr>
            <w:r w:rsidRPr="00C10435">
              <w:rPr>
                <w:rFonts w:ascii="Times New Roman" w:hAnsi="Times New Roman" w:cs="Times New Roman"/>
                <w:b/>
              </w:rPr>
              <w:t>Операционный стол</w:t>
            </w:r>
            <w:r w:rsidRPr="00C10435">
              <w:rPr>
                <w:rFonts w:ascii="Times New Roman" w:hAnsi="Times New Roman" w:cs="Times New Roman"/>
              </w:rPr>
              <w:t xml:space="preserve"> позволяющий проводить хирургические вмешательства самых различных типов благодаря использованию рентгеновского устройства с рамой С-типа. Оптимальная высота для проведения </w:t>
            </w:r>
            <w:proofErr w:type="spellStart"/>
            <w:r w:rsidRPr="00C10435">
              <w:rPr>
                <w:rFonts w:ascii="Times New Roman" w:hAnsi="Times New Roman" w:cs="Times New Roman"/>
              </w:rPr>
              <w:t>малоинвазивных</w:t>
            </w:r>
            <w:proofErr w:type="spellEnd"/>
            <w:r w:rsidRPr="00C10435">
              <w:rPr>
                <w:rFonts w:ascii="Times New Roman" w:hAnsi="Times New Roman" w:cs="Times New Roman"/>
              </w:rPr>
              <w:t xml:space="preserve"> операци</w:t>
            </w:r>
            <w:r w:rsidR="009D312B">
              <w:rPr>
                <w:rFonts w:ascii="Times New Roman" w:hAnsi="Times New Roman" w:cs="Times New Roman"/>
              </w:rPr>
              <w:t xml:space="preserve">й: не менее  605 мм не более </w:t>
            </w:r>
            <w:r w:rsidRPr="00C10435">
              <w:rPr>
                <w:rFonts w:ascii="Times New Roman" w:hAnsi="Times New Roman" w:cs="Times New Roman"/>
              </w:rPr>
              <w:t>1005 мм. Специальный матрац</w:t>
            </w:r>
            <w:r w:rsidR="00427D71">
              <w:rPr>
                <w:rFonts w:ascii="Times New Roman" w:hAnsi="Times New Roman" w:cs="Times New Roman"/>
              </w:rPr>
              <w:t xml:space="preserve"> не менее 50 мм,</w:t>
            </w:r>
            <w:r w:rsidRPr="00C10435">
              <w:rPr>
                <w:rFonts w:ascii="Times New Roman" w:hAnsi="Times New Roman" w:cs="Times New Roman"/>
              </w:rPr>
              <w:t xml:space="preserve"> обладает функцией «памяти» (для максимальной фиксации пациента во время операции при длительном хирургическом вмешательстве)</w:t>
            </w:r>
            <w:r w:rsidR="009D312B">
              <w:rPr>
                <w:rFonts w:ascii="Times New Roman" w:hAnsi="Times New Roman" w:cs="Times New Roman"/>
              </w:rPr>
              <w:t xml:space="preserve">, изготовлен не хуже вязкоупругого </w:t>
            </w:r>
            <w:proofErr w:type="spellStart"/>
            <w:r w:rsidR="009D312B">
              <w:rPr>
                <w:rFonts w:ascii="Times New Roman" w:hAnsi="Times New Roman" w:cs="Times New Roman"/>
              </w:rPr>
              <w:t>пенополиуретана</w:t>
            </w:r>
            <w:proofErr w:type="spellEnd"/>
            <w:r w:rsidR="00427D71">
              <w:rPr>
                <w:rFonts w:ascii="Times New Roman" w:hAnsi="Times New Roman" w:cs="Times New Roman"/>
              </w:rPr>
              <w:t xml:space="preserve">. </w:t>
            </w:r>
            <w:r w:rsidRPr="00C10435">
              <w:rPr>
                <w:rFonts w:ascii="Times New Roman" w:hAnsi="Times New Roman" w:cs="Times New Roman"/>
              </w:rPr>
              <w:t>Легкие секции столешницы присоединяются одним касанием, что обеспечивает повышенное удобство для пользователей; автоматическая блокировка; регулировка положения одним касанием</w:t>
            </w:r>
            <w:r w:rsidR="00993F69">
              <w:rPr>
                <w:rFonts w:ascii="Times New Roman" w:hAnsi="Times New Roman" w:cs="Times New Roman"/>
              </w:rPr>
              <w:t>.</w:t>
            </w:r>
          </w:p>
          <w:p w:rsidR="00427D71" w:rsidRPr="00C10435" w:rsidRDefault="001B3A42" w:rsidP="00427D71">
            <w:pPr>
              <w:spacing w:after="0"/>
              <w:jc w:val="both"/>
              <w:rPr>
                <w:rFonts w:ascii="Times New Roman" w:hAnsi="Times New Roman" w:cs="Times New Roman"/>
              </w:rPr>
            </w:pPr>
            <w:r w:rsidRPr="00C10435">
              <w:rPr>
                <w:rFonts w:ascii="Times New Roman" w:hAnsi="Times New Roman" w:cs="Times New Roman"/>
              </w:rPr>
              <w:t xml:space="preserve">Принцип работы: изделие приводится в движение с помощью электрогидравлического насоса. Каждая секция стола имеет гидравлический цилиндр, подключенный к насосу с помощью гидравлической трубки. </w:t>
            </w:r>
            <w:r w:rsidR="009D312B">
              <w:rPr>
                <w:rFonts w:ascii="Times New Roman" w:hAnsi="Times New Roman" w:cs="Times New Roman"/>
              </w:rPr>
              <w:t xml:space="preserve">При  нажимании </w:t>
            </w:r>
            <w:r w:rsidRPr="00C10435">
              <w:rPr>
                <w:rFonts w:ascii="Times New Roman" w:hAnsi="Times New Roman" w:cs="Times New Roman"/>
              </w:rPr>
              <w:t>на кнопку пульта управления или резервного пульта, электрогидр</w:t>
            </w:r>
            <w:r w:rsidR="009D312B">
              <w:rPr>
                <w:rFonts w:ascii="Times New Roman" w:hAnsi="Times New Roman" w:cs="Times New Roman"/>
              </w:rPr>
              <w:t xml:space="preserve">авлический привод запускается </w:t>
            </w:r>
            <w:proofErr w:type="gramStart"/>
            <w:r w:rsidR="009D312B">
              <w:rPr>
                <w:rFonts w:ascii="Times New Roman" w:hAnsi="Times New Roman" w:cs="Times New Roman"/>
              </w:rPr>
              <w:t>и</w:t>
            </w:r>
            <w:proofErr w:type="gramEnd"/>
            <w:r w:rsidRPr="00C10435">
              <w:rPr>
                <w:rFonts w:ascii="Times New Roman" w:hAnsi="Times New Roman" w:cs="Times New Roman"/>
              </w:rPr>
              <w:t xml:space="preserve"> используя электромагнитные клапаны, направляет гидравлическую жидкость в выбранную пользователем секцию стола. Гидравлическая жидкость толкает шток цилиндра секции, в результате чего секция начинает перемещаться.</w:t>
            </w:r>
            <w:r w:rsidR="00427D71" w:rsidRPr="00C10435">
              <w:rPr>
                <w:rFonts w:ascii="Times New Roman" w:hAnsi="Times New Roman" w:cs="Times New Roman"/>
              </w:rPr>
              <w:t xml:space="preserve"> Источник питания: не менее 100</w:t>
            </w:r>
            <w:r w:rsidR="00993F69">
              <w:rPr>
                <w:rFonts w:ascii="Times New Roman" w:hAnsi="Times New Roman" w:cs="Times New Roman"/>
              </w:rPr>
              <w:t>В не более 240</w:t>
            </w:r>
            <w:proofErr w:type="gramStart"/>
            <w:r w:rsidR="00993F69">
              <w:rPr>
                <w:rFonts w:ascii="Times New Roman" w:hAnsi="Times New Roman" w:cs="Times New Roman"/>
              </w:rPr>
              <w:t xml:space="preserve"> В</w:t>
            </w:r>
            <w:proofErr w:type="gramEnd"/>
            <w:r w:rsidR="00993F69">
              <w:rPr>
                <w:rFonts w:ascii="Times New Roman" w:hAnsi="Times New Roman" w:cs="Times New Roman"/>
              </w:rPr>
              <w:t>, не менее 50/</w:t>
            </w:r>
            <w:r w:rsidR="00427D71" w:rsidRPr="00C10435">
              <w:rPr>
                <w:rFonts w:ascii="Times New Roman" w:hAnsi="Times New Roman" w:cs="Times New Roman"/>
              </w:rPr>
              <w:t>60 Гц.</w:t>
            </w:r>
            <w:r w:rsidR="00427D71">
              <w:rPr>
                <w:rFonts w:ascii="Times New Roman" w:hAnsi="Times New Roman" w:cs="Times New Roman"/>
              </w:rPr>
              <w:t xml:space="preserve"> </w:t>
            </w:r>
            <w:r w:rsidR="00427D71" w:rsidRPr="00C10435">
              <w:rPr>
                <w:rFonts w:ascii="Times New Roman" w:hAnsi="Times New Roman" w:cs="Times New Roman"/>
              </w:rPr>
              <w:t>Потребляемая мощность: не более  600 Вт</w:t>
            </w:r>
            <w:proofErr w:type="gramStart"/>
            <w:r w:rsidR="00427D71" w:rsidRPr="00C10435">
              <w:rPr>
                <w:rFonts w:ascii="Times New Roman" w:hAnsi="Times New Roman" w:cs="Times New Roman"/>
              </w:rPr>
              <w:t>.</w:t>
            </w:r>
            <w:bookmarkStart w:id="0" w:name="_GoBack"/>
            <w:bookmarkEnd w:id="0"/>
            <w:r w:rsidR="00427D71" w:rsidRPr="00C10435">
              <w:rPr>
                <w:rFonts w:ascii="Times New Roman" w:hAnsi="Times New Roman" w:cs="Times New Roman"/>
              </w:rPr>
              <w:t>К</w:t>
            </w:r>
            <w:proofErr w:type="gramEnd"/>
            <w:r w:rsidR="00427D71" w:rsidRPr="00C10435">
              <w:rPr>
                <w:rFonts w:ascii="Times New Roman" w:hAnsi="Times New Roman" w:cs="Times New Roman"/>
              </w:rPr>
              <w:t xml:space="preserve">ласс защиты: </w:t>
            </w:r>
            <w:r w:rsidR="00427D71" w:rsidRPr="00C10435">
              <w:rPr>
                <w:rFonts w:ascii="Times New Roman" w:hAnsi="Times New Roman" w:cs="Times New Roman"/>
                <w:lang w:val="en-US"/>
              </w:rPr>
              <w:t>I</w:t>
            </w:r>
            <w:r w:rsidR="00427D71" w:rsidRPr="00C10435">
              <w:rPr>
                <w:rFonts w:ascii="Times New Roman" w:hAnsi="Times New Roman" w:cs="Times New Roman"/>
              </w:rPr>
              <w:t>.</w:t>
            </w:r>
            <w:r w:rsidR="00427D71">
              <w:rPr>
                <w:rFonts w:ascii="Times New Roman" w:hAnsi="Times New Roman" w:cs="Times New Roman"/>
              </w:rPr>
              <w:t xml:space="preserve"> </w:t>
            </w:r>
            <w:r w:rsidR="00427D71" w:rsidRPr="00C10435">
              <w:rPr>
                <w:rFonts w:ascii="Times New Roman" w:hAnsi="Times New Roman" w:cs="Times New Roman"/>
              </w:rPr>
              <w:t>Степень защиты: Тип B.</w:t>
            </w:r>
            <w:r w:rsidR="00427D71">
              <w:rPr>
                <w:rFonts w:ascii="Times New Roman" w:hAnsi="Times New Roman" w:cs="Times New Roman"/>
              </w:rPr>
              <w:t xml:space="preserve"> </w:t>
            </w:r>
            <w:r w:rsidR="00427D71" w:rsidRPr="00C10435">
              <w:rPr>
                <w:rFonts w:ascii="Times New Roman" w:hAnsi="Times New Roman" w:cs="Times New Roman"/>
              </w:rPr>
              <w:t xml:space="preserve">Защита от поражения электрическим током: ток разряда соответствует требованиям стандарта IEC60601-1, касающимся тока разряда, проходящего через пациента (степень защиты IPX4). Габариты стола: не менее Д 2040 мм </w:t>
            </w:r>
            <w:proofErr w:type="spellStart"/>
            <w:r w:rsidR="00427D71" w:rsidRPr="00C10435">
              <w:rPr>
                <w:rFonts w:ascii="Times New Roman" w:hAnsi="Times New Roman" w:cs="Times New Roman"/>
              </w:rPr>
              <w:t>х</w:t>
            </w:r>
            <w:proofErr w:type="spellEnd"/>
            <w:r w:rsidR="00427D71" w:rsidRPr="00C10435">
              <w:rPr>
                <w:rFonts w:ascii="Times New Roman" w:hAnsi="Times New Roman" w:cs="Times New Roman"/>
              </w:rPr>
              <w:t xml:space="preserve"> Ш 520 мм </w:t>
            </w:r>
            <w:proofErr w:type="spellStart"/>
            <w:r w:rsidR="00427D71" w:rsidRPr="00C10435">
              <w:rPr>
                <w:rFonts w:ascii="Times New Roman" w:hAnsi="Times New Roman" w:cs="Times New Roman"/>
              </w:rPr>
              <w:t>х</w:t>
            </w:r>
            <w:proofErr w:type="spellEnd"/>
            <w:proofErr w:type="gramStart"/>
            <w:r w:rsidR="00427D71" w:rsidRPr="00C10435">
              <w:rPr>
                <w:rFonts w:ascii="Times New Roman" w:hAnsi="Times New Roman" w:cs="Times New Roman"/>
              </w:rPr>
              <w:t xml:space="preserve"> В</w:t>
            </w:r>
            <w:proofErr w:type="gramEnd"/>
            <w:r w:rsidR="00427D71" w:rsidRPr="00C10435">
              <w:rPr>
                <w:rFonts w:ascii="Times New Roman" w:hAnsi="Times New Roman" w:cs="Times New Roman"/>
              </w:rPr>
              <w:t xml:space="preserve"> 605 мм.</w:t>
            </w:r>
            <w:r w:rsidR="00427D71">
              <w:rPr>
                <w:rFonts w:ascii="Times New Roman" w:hAnsi="Times New Roman" w:cs="Times New Roman"/>
              </w:rPr>
              <w:t xml:space="preserve"> </w:t>
            </w:r>
            <w:r w:rsidR="00427D71" w:rsidRPr="00C10435">
              <w:rPr>
                <w:rFonts w:ascii="Times New Roman" w:hAnsi="Times New Roman" w:cs="Times New Roman"/>
              </w:rPr>
              <w:t>Регулировка высоты (без подкладочных материалов): не менее 605мм  не более  1005 мм.</w:t>
            </w:r>
            <w:r w:rsidR="00427D71">
              <w:rPr>
                <w:rFonts w:ascii="Times New Roman" w:hAnsi="Times New Roman" w:cs="Times New Roman"/>
              </w:rPr>
              <w:t xml:space="preserve"> </w:t>
            </w:r>
            <w:r w:rsidR="00427D71" w:rsidRPr="00C10435">
              <w:rPr>
                <w:rFonts w:ascii="Times New Roman" w:hAnsi="Times New Roman" w:cs="Times New Roman"/>
              </w:rPr>
              <w:t>Вес стола: не более 270 кг</w:t>
            </w:r>
            <w:r w:rsidR="00427D71">
              <w:rPr>
                <w:rFonts w:ascii="Times New Roman" w:hAnsi="Times New Roman" w:cs="Times New Roman"/>
              </w:rPr>
              <w:t xml:space="preserve">. </w:t>
            </w:r>
            <w:r w:rsidR="00427D71" w:rsidRPr="00C10435">
              <w:rPr>
                <w:rFonts w:ascii="Times New Roman" w:hAnsi="Times New Roman" w:cs="Times New Roman"/>
              </w:rPr>
              <w:t>Продольное перемещение: не менее 300 мм (150 мм в одну сторону, 150 мм в другую сторону)</w:t>
            </w:r>
            <w:r w:rsidR="00427D71">
              <w:rPr>
                <w:rFonts w:ascii="Times New Roman" w:hAnsi="Times New Roman" w:cs="Times New Roman"/>
              </w:rPr>
              <w:t xml:space="preserve">. </w:t>
            </w:r>
            <w:r w:rsidR="00427D71" w:rsidRPr="00C10435">
              <w:rPr>
                <w:rFonts w:ascii="Times New Roman" w:hAnsi="Times New Roman" w:cs="Times New Roman"/>
              </w:rPr>
              <w:t xml:space="preserve">Положение </w:t>
            </w:r>
            <w:proofErr w:type="spellStart"/>
            <w:r w:rsidR="00427D71" w:rsidRPr="00C10435">
              <w:rPr>
                <w:rFonts w:ascii="Times New Roman" w:hAnsi="Times New Roman" w:cs="Times New Roman"/>
              </w:rPr>
              <w:t>Тренделенбурга</w:t>
            </w:r>
            <w:proofErr w:type="spellEnd"/>
            <w:r w:rsidR="00427D71" w:rsidRPr="00C10435">
              <w:rPr>
                <w:rFonts w:ascii="Times New Roman" w:hAnsi="Times New Roman" w:cs="Times New Roman"/>
              </w:rPr>
              <w:t xml:space="preserve"> (</w:t>
            </w:r>
            <w:proofErr w:type="spellStart"/>
            <w:r w:rsidR="00427D71" w:rsidRPr="00C10435">
              <w:rPr>
                <w:rFonts w:ascii="Times New Roman" w:hAnsi="Times New Roman" w:cs="Times New Roman"/>
              </w:rPr>
              <w:t>анти-Тренделенбурга</w:t>
            </w:r>
            <w:proofErr w:type="spellEnd"/>
            <w:r w:rsidR="00427D71" w:rsidRPr="00C10435">
              <w:rPr>
                <w:rFonts w:ascii="Times New Roman" w:hAnsi="Times New Roman" w:cs="Times New Roman"/>
              </w:rPr>
              <w:t>): не менее  -29° (вниз) не более    29° (вверх).</w:t>
            </w:r>
            <w:r w:rsidR="00427D71">
              <w:rPr>
                <w:rFonts w:ascii="Times New Roman" w:hAnsi="Times New Roman" w:cs="Times New Roman"/>
              </w:rPr>
              <w:t xml:space="preserve"> </w:t>
            </w:r>
            <w:r w:rsidR="00427D71" w:rsidRPr="00C10435">
              <w:rPr>
                <w:rFonts w:ascii="Times New Roman" w:hAnsi="Times New Roman" w:cs="Times New Roman"/>
              </w:rPr>
              <w:t>Поперечный наклон: не менее  -19° (влево) не более    19° (вправо)</w:t>
            </w:r>
            <w:proofErr w:type="gramStart"/>
            <w:r w:rsidR="00427D71" w:rsidRPr="00C10435">
              <w:rPr>
                <w:rFonts w:ascii="Times New Roman" w:hAnsi="Times New Roman" w:cs="Times New Roman"/>
              </w:rPr>
              <w:t>.У</w:t>
            </w:r>
            <w:proofErr w:type="gramEnd"/>
            <w:r w:rsidR="00427D71" w:rsidRPr="00C10435">
              <w:rPr>
                <w:rFonts w:ascii="Times New Roman" w:hAnsi="Times New Roman" w:cs="Times New Roman"/>
              </w:rPr>
              <w:t>гол наклона секции спины: не менее  -40° (вниз) не более    80° (вверх).Угол наклона секции ног: не менее  -90° (вниз) не более  15° (вверх).Угол наклона секции головы: не</w:t>
            </w:r>
            <w:r w:rsidR="00993F69">
              <w:rPr>
                <w:rFonts w:ascii="Times New Roman" w:hAnsi="Times New Roman" w:cs="Times New Roman"/>
              </w:rPr>
              <w:t xml:space="preserve"> менее  -90° (вниз) не более  </w:t>
            </w:r>
            <w:r w:rsidR="00427D71" w:rsidRPr="00C10435">
              <w:rPr>
                <w:rFonts w:ascii="Times New Roman" w:hAnsi="Times New Roman" w:cs="Times New Roman"/>
              </w:rPr>
              <w:t>15° (вверх).</w:t>
            </w:r>
          </w:p>
          <w:p w:rsidR="00427D71" w:rsidRPr="00C10435" w:rsidRDefault="00427D71" w:rsidP="00427D71">
            <w:pPr>
              <w:spacing w:after="0"/>
              <w:jc w:val="both"/>
              <w:rPr>
                <w:rFonts w:ascii="Times New Roman" w:hAnsi="Times New Roman" w:cs="Times New Roman"/>
              </w:rPr>
            </w:pPr>
            <w:r w:rsidRPr="00C10435">
              <w:rPr>
                <w:rFonts w:ascii="Times New Roman" w:hAnsi="Times New Roman" w:cs="Times New Roman"/>
              </w:rPr>
              <w:t>Отведение ножных секций:</w:t>
            </w:r>
            <w:r w:rsidRPr="00C10435">
              <w:rPr>
                <w:rFonts w:ascii="Times New Roman" w:hAnsi="Times New Roman" w:cs="Times New Roman"/>
              </w:rPr>
              <w:tab/>
              <w:t xml:space="preserve"> не менее  -45° до   0° (</w:t>
            </w:r>
            <w:proofErr w:type="gramStart"/>
            <w:r w:rsidRPr="00C10435">
              <w:rPr>
                <w:rFonts w:ascii="Times New Roman" w:hAnsi="Times New Roman" w:cs="Times New Roman"/>
              </w:rPr>
              <w:t>левая</w:t>
            </w:r>
            <w:proofErr w:type="gramEnd"/>
            <w:r w:rsidRPr="00C10435">
              <w:rPr>
                <w:rFonts w:ascii="Times New Roman" w:hAnsi="Times New Roman" w:cs="Times New Roman"/>
              </w:rPr>
              <w:t>), от 0° не более    45° (правая).</w:t>
            </w:r>
          </w:p>
          <w:p w:rsidR="00427D71" w:rsidRPr="00C10435" w:rsidRDefault="00427D71" w:rsidP="00427D71">
            <w:pPr>
              <w:spacing w:after="0"/>
              <w:jc w:val="both"/>
              <w:rPr>
                <w:rFonts w:ascii="Times New Roman" w:hAnsi="Times New Roman" w:cs="Times New Roman"/>
              </w:rPr>
            </w:pPr>
            <w:r>
              <w:rPr>
                <w:rFonts w:ascii="Times New Roman" w:hAnsi="Times New Roman" w:cs="Times New Roman"/>
              </w:rPr>
              <w:t>Механизм:</w:t>
            </w:r>
            <w:r w:rsidR="00993F69">
              <w:rPr>
                <w:rFonts w:ascii="Times New Roman" w:hAnsi="Times New Roman" w:cs="Times New Roman"/>
              </w:rPr>
              <w:t xml:space="preserve"> </w:t>
            </w:r>
            <w:r w:rsidRPr="00C10435">
              <w:rPr>
                <w:rFonts w:ascii="Times New Roman" w:hAnsi="Times New Roman" w:cs="Times New Roman"/>
              </w:rPr>
              <w:t>Электрогидравлический</w:t>
            </w:r>
            <w:r w:rsidR="00993F69">
              <w:rPr>
                <w:rFonts w:ascii="Times New Roman" w:hAnsi="Times New Roman" w:cs="Times New Roman"/>
              </w:rPr>
              <w:t>.</w:t>
            </w:r>
            <w:r>
              <w:rPr>
                <w:rFonts w:ascii="Times New Roman" w:hAnsi="Times New Roman" w:cs="Times New Roman"/>
              </w:rPr>
              <w:t xml:space="preserve"> </w:t>
            </w:r>
            <w:r w:rsidRPr="00C10435">
              <w:rPr>
                <w:rFonts w:ascii="Times New Roman" w:hAnsi="Times New Roman" w:cs="Times New Roman"/>
              </w:rPr>
              <w:t>Грузоподъёмность стола: не менее 180 кг в любых позициях, в нулевой позиции не менее270 кг.</w:t>
            </w:r>
            <w:r w:rsidR="00993F69">
              <w:rPr>
                <w:rFonts w:ascii="Times New Roman" w:hAnsi="Times New Roman" w:cs="Times New Roman"/>
              </w:rPr>
              <w:t xml:space="preserve"> </w:t>
            </w:r>
            <w:r w:rsidRPr="00C10435">
              <w:rPr>
                <w:rFonts w:ascii="Times New Roman" w:hAnsi="Times New Roman" w:cs="Times New Roman"/>
              </w:rPr>
              <w:t>Разгибание стола (</w:t>
            </w:r>
            <w:proofErr w:type="spellStart"/>
            <w:r w:rsidRPr="00C10435">
              <w:rPr>
                <w:rFonts w:ascii="Times New Roman" w:hAnsi="Times New Roman" w:cs="Times New Roman"/>
              </w:rPr>
              <w:t>Флекс</w:t>
            </w:r>
            <w:proofErr w:type="spellEnd"/>
            <w:r w:rsidRPr="00C10435">
              <w:rPr>
                <w:rFonts w:ascii="Times New Roman" w:hAnsi="Times New Roman" w:cs="Times New Roman"/>
              </w:rPr>
              <w:t xml:space="preserve">): Верхняя часть (секция головы и спины): не менее -20°.Нижняя часть (секция сидения и ног): не менее  -20°.Сгибание стола (Рефлекс): Верхняя </w:t>
            </w:r>
            <w:r w:rsidRPr="00C10435">
              <w:rPr>
                <w:rFonts w:ascii="Times New Roman" w:hAnsi="Times New Roman" w:cs="Times New Roman"/>
              </w:rPr>
              <w:lastRenderedPageBreak/>
              <w:t>часть (секция головы и спины): не менее 50°.Нижняя часть (секция сидения и ног): не менее 30°</w:t>
            </w:r>
          </w:p>
          <w:p w:rsidR="00720572" w:rsidRDefault="00427D71" w:rsidP="006724DE">
            <w:pPr>
              <w:pStyle w:val="TableParagraph"/>
              <w:ind w:right="500"/>
              <w:rPr>
                <w:rFonts w:ascii="Times New Roman" w:hAnsi="Times New Roman" w:cs="Times New Roman"/>
              </w:rPr>
            </w:pPr>
            <w:r w:rsidRPr="00C10435">
              <w:rPr>
                <w:rFonts w:ascii="Times New Roman" w:hAnsi="Times New Roman" w:cs="Times New Roman"/>
              </w:rPr>
              <w:t>Корпус колонны: Нержавеющая сталь.</w:t>
            </w:r>
            <w:r w:rsidR="00993F69">
              <w:rPr>
                <w:rFonts w:ascii="Times New Roman" w:hAnsi="Times New Roman" w:cs="Times New Roman"/>
              </w:rPr>
              <w:t xml:space="preserve"> </w:t>
            </w:r>
            <w:r w:rsidRPr="00C10435">
              <w:rPr>
                <w:rFonts w:ascii="Times New Roman" w:hAnsi="Times New Roman" w:cs="Times New Roman"/>
              </w:rPr>
              <w:t xml:space="preserve">Доступ С-дуги: голова не менее 1023 мм, ноги не менее 999 мм. Колеса: автоблокировка (не менее 2 </w:t>
            </w:r>
            <w:proofErr w:type="gramStart"/>
            <w:r w:rsidRPr="00C10435">
              <w:rPr>
                <w:rFonts w:ascii="Times New Roman" w:hAnsi="Times New Roman" w:cs="Times New Roman"/>
              </w:rPr>
              <w:t>фиксируемых</w:t>
            </w:r>
            <w:proofErr w:type="gramEnd"/>
            <w:r w:rsidRPr="00C10435">
              <w:rPr>
                <w:rFonts w:ascii="Times New Roman" w:hAnsi="Times New Roman" w:cs="Times New Roman"/>
              </w:rPr>
              <w:t xml:space="preserve"> колеса).</w:t>
            </w:r>
            <w:r w:rsidR="004001E8" w:rsidRPr="00C10435">
              <w:rPr>
                <w:rFonts w:ascii="Times New Roman" w:hAnsi="Times New Roman" w:cs="Times New Roman"/>
                <w:i/>
              </w:rPr>
              <w:t xml:space="preserve"> </w:t>
            </w:r>
            <w:r w:rsidR="004001E8" w:rsidRPr="00C10435">
              <w:rPr>
                <w:rFonts w:ascii="Times New Roman" w:hAnsi="Times New Roman" w:cs="Times New Roman"/>
                <w:b/>
              </w:rPr>
              <w:t>Рамка экрана анестезиологическог</w:t>
            </w:r>
            <w:proofErr w:type="gramStart"/>
            <w:r w:rsidR="004001E8" w:rsidRPr="00C10435">
              <w:rPr>
                <w:rFonts w:ascii="Times New Roman" w:hAnsi="Times New Roman" w:cs="Times New Roman"/>
                <w:b/>
              </w:rPr>
              <w:t>о</w:t>
            </w:r>
            <w:r w:rsidR="004001E8" w:rsidRPr="009E31C1">
              <w:rPr>
                <w:rFonts w:ascii="Times New Roman" w:hAnsi="Times New Roman" w:cs="Times New Roman"/>
                <w:b/>
              </w:rPr>
              <w:t>-</w:t>
            </w:r>
            <w:proofErr w:type="gramEnd"/>
            <w:r w:rsidR="004001E8" w:rsidRPr="009E31C1">
              <w:rPr>
                <w:rFonts w:ascii="Times New Roman" w:hAnsi="Times New Roman" w:cs="Times New Roman"/>
                <w:b/>
              </w:rPr>
              <w:t xml:space="preserve"> не менее 1 шт</w:t>
            </w:r>
            <w:r w:rsidR="004001E8">
              <w:rPr>
                <w:rFonts w:ascii="Times New Roman" w:hAnsi="Times New Roman" w:cs="Times New Roman"/>
              </w:rPr>
              <w:t>,</w:t>
            </w:r>
            <w:r w:rsidR="004001E8" w:rsidRPr="00C10435">
              <w:rPr>
                <w:rFonts w:ascii="Times New Roman" w:hAnsi="Times New Roman" w:cs="Times New Roman"/>
              </w:rPr>
              <w:t xml:space="preserve"> должна быть выполнена из нержавеющей стали, в комплекте с зажимом для установки на боковые рельсы стола, размеры не менее 600*660 мм;</w:t>
            </w:r>
            <w:r w:rsidR="004001E8" w:rsidRPr="00C10435">
              <w:rPr>
                <w:rFonts w:ascii="Times New Roman" w:hAnsi="Times New Roman" w:cs="Times New Roman"/>
                <w:b/>
              </w:rPr>
              <w:t xml:space="preserve"> </w:t>
            </w:r>
            <w:r w:rsidR="004001E8" w:rsidRPr="00C10435">
              <w:rPr>
                <w:rFonts w:ascii="Times New Roman" w:hAnsi="Times New Roman" w:cs="Times New Roman"/>
                <w:b/>
                <w:kern w:val="13"/>
              </w:rPr>
              <w:t>Проводной пульт управления</w:t>
            </w:r>
            <w:r w:rsidR="004001E8" w:rsidRPr="009E31C1">
              <w:rPr>
                <w:rFonts w:ascii="Times New Roman" w:hAnsi="Times New Roman" w:cs="Times New Roman"/>
                <w:b/>
              </w:rPr>
              <w:t>- не менее 1 шт.</w:t>
            </w:r>
            <w:r w:rsidR="004001E8" w:rsidRPr="009E31C1">
              <w:rPr>
                <w:rFonts w:ascii="Times New Roman" w:hAnsi="Times New Roman" w:cs="Times New Roman"/>
                <w:b/>
                <w:kern w:val="13"/>
              </w:rPr>
              <w:t>:</w:t>
            </w:r>
            <w:r w:rsidR="004001E8" w:rsidRPr="00C10435">
              <w:rPr>
                <w:rFonts w:ascii="Times New Roman" w:hAnsi="Times New Roman" w:cs="Times New Roman"/>
                <w:b/>
                <w:kern w:val="13"/>
              </w:rPr>
              <w:t xml:space="preserve"> </w:t>
            </w:r>
            <w:r w:rsidR="004001E8" w:rsidRPr="00C10435">
              <w:rPr>
                <w:rFonts w:ascii="Times New Roman" w:hAnsi="Times New Roman" w:cs="Times New Roman"/>
                <w:kern w:val="13"/>
              </w:rPr>
              <w:t xml:space="preserve">не менее </w:t>
            </w:r>
            <w:r w:rsidR="004001E8" w:rsidRPr="00C10435">
              <w:rPr>
                <w:rFonts w:ascii="Times New Roman" w:hAnsi="Times New Roman" w:cs="Times New Roman"/>
              </w:rPr>
              <w:t>18 кнопок: ВКЛ/</w:t>
            </w:r>
            <w:proofErr w:type="gramStart"/>
            <w:r w:rsidR="004001E8" w:rsidRPr="00C10435">
              <w:rPr>
                <w:rFonts w:ascii="Times New Roman" w:hAnsi="Times New Roman" w:cs="Times New Roman"/>
              </w:rPr>
              <w:t>ВЫКЛ</w:t>
            </w:r>
            <w:proofErr w:type="gramEnd"/>
            <w:r w:rsidR="004001E8" w:rsidRPr="00C10435">
              <w:rPr>
                <w:rFonts w:ascii="Times New Roman" w:hAnsi="Times New Roman" w:cs="Times New Roman"/>
              </w:rPr>
              <w:t xml:space="preserve"> пульта, Блокировка кнопок, Разблокировка кнопок, ВКЛ функций пульта, ВЫКЛ функций пульта, Блокировка основания, Разблокировка основания, Регулировка высоты стола вверх, Регулировка высоты стола вниз, Наклон по </w:t>
            </w:r>
            <w:proofErr w:type="spellStart"/>
            <w:r w:rsidR="004001E8" w:rsidRPr="00C10435">
              <w:rPr>
                <w:rFonts w:ascii="Times New Roman" w:hAnsi="Times New Roman" w:cs="Times New Roman"/>
              </w:rPr>
              <w:t>Тренделенбургу</w:t>
            </w:r>
            <w:proofErr w:type="spellEnd"/>
            <w:r w:rsidR="004001E8" w:rsidRPr="00C10435">
              <w:rPr>
                <w:rFonts w:ascii="Times New Roman" w:hAnsi="Times New Roman" w:cs="Times New Roman"/>
              </w:rPr>
              <w:t xml:space="preserve"> (голова вниз), Наклон по </w:t>
            </w:r>
            <w:proofErr w:type="spellStart"/>
            <w:r w:rsidR="004001E8" w:rsidRPr="00C10435">
              <w:rPr>
                <w:rFonts w:ascii="Times New Roman" w:hAnsi="Times New Roman" w:cs="Times New Roman"/>
              </w:rPr>
              <w:t>анти-Тренделенбургу</w:t>
            </w:r>
            <w:proofErr w:type="spellEnd"/>
            <w:r w:rsidR="004001E8" w:rsidRPr="00C10435">
              <w:rPr>
                <w:rFonts w:ascii="Times New Roman" w:hAnsi="Times New Roman" w:cs="Times New Roman"/>
              </w:rPr>
              <w:t xml:space="preserve"> (голова вверх), Поперечный (боковой) наклон вправо, Поперечный (боковой) наклон влево, Наклон секции спины наверх, Наклон секции спины вниз, </w:t>
            </w:r>
            <w:proofErr w:type="spellStart"/>
            <w:r w:rsidR="004001E8" w:rsidRPr="00C10435">
              <w:rPr>
                <w:rFonts w:ascii="Times New Roman" w:hAnsi="Times New Roman" w:cs="Times New Roman"/>
              </w:rPr>
              <w:t>Флекс</w:t>
            </w:r>
            <w:proofErr w:type="spellEnd"/>
            <w:r w:rsidR="004001E8" w:rsidRPr="00C10435">
              <w:rPr>
                <w:rFonts w:ascii="Times New Roman" w:hAnsi="Times New Roman" w:cs="Times New Roman"/>
              </w:rPr>
              <w:t>, Рефлекс, Исходная позиция (горизонтальная</w:t>
            </w:r>
            <w:r w:rsidR="004001E8">
              <w:rPr>
                <w:rFonts w:ascii="Times New Roman" w:hAnsi="Times New Roman" w:cs="Times New Roman"/>
              </w:rPr>
              <w:t>).</w:t>
            </w:r>
            <w:r w:rsidR="004001E8">
              <w:rPr>
                <w:rFonts w:ascii="Times New Roman" w:eastAsia="Calibri" w:hAnsi="Times New Roman" w:cs="Times New Roman"/>
                <w:b/>
                <w:lang w:val="kk-KZ"/>
              </w:rPr>
              <w:t>Опоры</w:t>
            </w:r>
            <w:r w:rsidR="001B3A42" w:rsidRPr="0056162A">
              <w:rPr>
                <w:rFonts w:ascii="Times New Roman" w:eastAsia="Calibri" w:hAnsi="Times New Roman" w:cs="Times New Roman"/>
                <w:b/>
                <w:lang w:val="kk-KZ"/>
              </w:rPr>
              <w:t xml:space="preserve"> для рук</w:t>
            </w:r>
            <w:r w:rsidR="004001E8">
              <w:rPr>
                <w:rFonts w:ascii="Times New Roman" w:eastAsia="Calibri" w:hAnsi="Times New Roman" w:cs="Times New Roman"/>
                <w:b/>
                <w:lang w:val="kk-KZ"/>
              </w:rPr>
              <w:t>-</w:t>
            </w:r>
            <w:r w:rsidR="0056162A" w:rsidRPr="004001E8">
              <w:rPr>
                <w:rFonts w:ascii="Times New Roman" w:eastAsia="Calibri" w:hAnsi="Times New Roman" w:cs="Times New Roman"/>
                <w:b/>
                <w:lang w:val="kk-KZ"/>
              </w:rPr>
              <w:t>не менее 2 шт</w:t>
            </w:r>
            <w:r w:rsidR="0056162A">
              <w:rPr>
                <w:rFonts w:ascii="Times New Roman" w:eastAsia="Calibri" w:hAnsi="Times New Roman" w:cs="Times New Roman"/>
                <w:lang w:val="kk-KZ"/>
              </w:rPr>
              <w:t>,</w:t>
            </w:r>
            <w:r w:rsidR="001B3A42" w:rsidRPr="00C10435">
              <w:rPr>
                <w:rFonts w:ascii="Times New Roman" w:eastAsia="Calibri" w:hAnsi="Times New Roman" w:cs="Times New Roman"/>
                <w:lang w:val="kk-KZ"/>
              </w:rPr>
              <w:t xml:space="preserve"> п</w:t>
            </w:r>
            <w:proofErr w:type="spellStart"/>
            <w:r w:rsidR="001B3A42" w:rsidRPr="00C10435">
              <w:rPr>
                <w:rFonts w:ascii="Times New Roman" w:eastAsia="Calibri" w:hAnsi="Times New Roman" w:cs="Times New Roman"/>
              </w:rPr>
              <w:t>редназначенная</w:t>
            </w:r>
            <w:proofErr w:type="spellEnd"/>
            <w:r w:rsidR="001B3A42" w:rsidRPr="00C10435">
              <w:rPr>
                <w:rFonts w:ascii="Times New Roman" w:eastAsia="Calibri" w:hAnsi="Times New Roman" w:cs="Times New Roman"/>
              </w:rPr>
              <w:t xml:space="preserve"> для фиксации рук пациента, используется при проведении операций на руки и при сеансах внутривенных </w:t>
            </w:r>
            <w:proofErr w:type="spellStart"/>
            <w:r w:rsidR="001B3A42" w:rsidRPr="00C10435">
              <w:rPr>
                <w:rFonts w:ascii="Times New Roman" w:eastAsia="Calibri" w:hAnsi="Times New Roman" w:cs="Times New Roman"/>
              </w:rPr>
              <w:t>вливаний</w:t>
            </w:r>
            <w:r w:rsidR="004001E8">
              <w:rPr>
                <w:rFonts w:ascii="Times New Roman" w:eastAsia="Calibri" w:hAnsi="Times New Roman" w:cs="Times New Roman"/>
              </w:rPr>
              <w:t>,размеры</w:t>
            </w:r>
            <w:proofErr w:type="spellEnd"/>
            <w:r w:rsidR="004001E8">
              <w:rPr>
                <w:rFonts w:ascii="Times New Roman" w:eastAsia="Calibri" w:hAnsi="Times New Roman" w:cs="Times New Roman"/>
              </w:rPr>
              <w:t xml:space="preserve"> не менее 495*145*55 мм</w:t>
            </w:r>
            <w:r w:rsidR="00C10435">
              <w:rPr>
                <w:rFonts w:ascii="Times New Roman" w:hAnsi="Times New Roman" w:cs="Times New Roman"/>
              </w:rPr>
              <w:t xml:space="preserve">. </w:t>
            </w:r>
            <w:r w:rsidR="004001E8">
              <w:rPr>
                <w:rFonts w:ascii="Times New Roman" w:hAnsi="Times New Roman" w:cs="Times New Roman"/>
                <w:b/>
              </w:rPr>
              <w:t>Б</w:t>
            </w:r>
            <w:r w:rsidR="001B3A42" w:rsidRPr="004001E8">
              <w:rPr>
                <w:rFonts w:ascii="Times New Roman" w:hAnsi="Times New Roman" w:cs="Times New Roman"/>
                <w:b/>
              </w:rPr>
              <w:t>оковые опор</w:t>
            </w:r>
            <w:proofErr w:type="gramStart"/>
            <w:r w:rsidR="001B3A42" w:rsidRPr="004001E8">
              <w:rPr>
                <w:rFonts w:ascii="Times New Roman" w:hAnsi="Times New Roman" w:cs="Times New Roman"/>
                <w:b/>
              </w:rPr>
              <w:t>ы</w:t>
            </w:r>
            <w:r w:rsidR="004001E8" w:rsidRPr="004001E8">
              <w:rPr>
                <w:rFonts w:ascii="Times New Roman" w:hAnsi="Times New Roman" w:cs="Times New Roman"/>
                <w:b/>
              </w:rPr>
              <w:t>-</w:t>
            </w:r>
            <w:proofErr w:type="gramEnd"/>
            <w:r w:rsidR="004001E8" w:rsidRPr="004001E8">
              <w:rPr>
                <w:rFonts w:ascii="Times New Roman" w:hAnsi="Times New Roman" w:cs="Times New Roman"/>
                <w:b/>
              </w:rPr>
              <w:t xml:space="preserve"> не менее 2 шт</w:t>
            </w:r>
            <w:r w:rsidR="001B3A42" w:rsidRPr="00C10435">
              <w:rPr>
                <w:rFonts w:ascii="Times New Roman" w:hAnsi="Times New Roman" w:cs="Times New Roman"/>
              </w:rPr>
              <w:t>, предназначенные для фиксации пациента при изменении положения и наклона стола, размеры не менее 330*95*60 мм.</w:t>
            </w:r>
            <w:r>
              <w:rPr>
                <w:rFonts w:ascii="Times New Roman" w:hAnsi="Times New Roman" w:cs="Times New Roman"/>
              </w:rPr>
              <w:t xml:space="preserve"> </w:t>
            </w:r>
          </w:p>
          <w:p w:rsidR="006724DE" w:rsidRDefault="006724DE" w:rsidP="004001E8">
            <w:pPr>
              <w:spacing w:after="0"/>
              <w:jc w:val="both"/>
              <w:rPr>
                <w:rFonts w:ascii="Times New Roman" w:hAnsi="Times New Roman" w:cs="Times New Roman"/>
              </w:rPr>
            </w:pPr>
            <w:r w:rsidRPr="00C10435">
              <w:rPr>
                <w:rFonts w:ascii="Times New Roman" w:hAnsi="Times New Roman" w:cs="Times New Roman"/>
                <w:i/>
              </w:rPr>
              <w:t>Дополнительные комплектующие:</w:t>
            </w:r>
          </w:p>
          <w:p w:rsidR="006724DE" w:rsidRPr="00C10435" w:rsidRDefault="006724DE" w:rsidP="004001E8">
            <w:pPr>
              <w:spacing w:after="0"/>
              <w:jc w:val="both"/>
              <w:rPr>
                <w:rFonts w:ascii="Times New Roman" w:hAnsi="Times New Roman" w:cs="Times New Roman"/>
              </w:rPr>
            </w:pPr>
            <w:r w:rsidRPr="006724DE">
              <w:rPr>
                <w:rFonts w:ascii="Times New Roman" w:hAnsi="Times New Roman" w:cs="Times New Roman"/>
                <w:b/>
              </w:rPr>
              <w:t>1.</w:t>
            </w:r>
            <w:r w:rsidRPr="006724DE">
              <w:rPr>
                <w:b/>
              </w:rPr>
              <w:t xml:space="preserve"> </w:t>
            </w:r>
            <w:r>
              <w:rPr>
                <w:rFonts w:ascii="Times New Roman" w:hAnsi="Times New Roman" w:cs="Times New Roman"/>
                <w:b/>
              </w:rPr>
              <w:t xml:space="preserve">Опора </w:t>
            </w:r>
            <w:proofErr w:type="spellStart"/>
            <w:r w:rsidRPr="006724DE">
              <w:rPr>
                <w:rFonts w:ascii="Times New Roman" w:hAnsi="Times New Roman" w:cs="Times New Roman"/>
                <w:b/>
              </w:rPr>
              <w:t>головы</w:t>
            </w:r>
            <w:r w:rsidRPr="00503601">
              <w:rPr>
                <w:rFonts w:ascii="Times New Roman" w:hAnsi="Times New Roman" w:cs="Times New Roman"/>
                <w:b/>
              </w:rPr>
              <w:t>-не</w:t>
            </w:r>
            <w:proofErr w:type="spellEnd"/>
            <w:r w:rsidRPr="00503601">
              <w:rPr>
                <w:rFonts w:ascii="Times New Roman" w:hAnsi="Times New Roman" w:cs="Times New Roman"/>
                <w:b/>
              </w:rPr>
              <w:t xml:space="preserve"> менее 1шт</w:t>
            </w:r>
            <w:r>
              <w:rPr>
                <w:rFonts w:ascii="Times New Roman" w:hAnsi="Times New Roman" w:cs="Times New Roman"/>
              </w:rPr>
              <w:t>,</w:t>
            </w:r>
            <w:r w:rsidRPr="006724DE">
              <w:rPr>
                <w:rFonts w:ascii="Times New Roman" w:hAnsi="Times New Roman" w:cs="Times New Roman"/>
              </w:rPr>
              <w:t xml:space="preserve"> U-образная с мягким покрытием для головы, размеры не менее 305*350*430 мм</w:t>
            </w:r>
            <w:r>
              <w:rPr>
                <w:rFonts w:ascii="Times New Roman" w:hAnsi="Times New Roman" w:cs="Times New Roman"/>
              </w:rPr>
              <w:t>.</w:t>
            </w:r>
          </w:p>
          <w:p w:rsidR="00AE0869" w:rsidRDefault="00D80028" w:rsidP="00C10435">
            <w:pPr>
              <w:spacing w:after="0"/>
              <w:ind w:right="-20"/>
              <w:rPr>
                <w:rFonts w:ascii="Times New Roman" w:hAnsi="Times New Roman" w:cs="Times New Roman"/>
              </w:rPr>
            </w:pPr>
            <w:r>
              <w:rPr>
                <w:rFonts w:ascii="Times New Roman" w:hAnsi="Times New Roman" w:cs="Times New Roman"/>
                <w:b/>
                <w:kern w:val="13"/>
              </w:rPr>
              <w:t>2</w:t>
            </w:r>
            <w:r w:rsidR="001B3A42" w:rsidRPr="00C10435">
              <w:rPr>
                <w:rFonts w:ascii="Times New Roman" w:hAnsi="Times New Roman" w:cs="Times New Roman"/>
                <w:kern w:val="13"/>
              </w:rPr>
              <w:t xml:space="preserve">. </w:t>
            </w:r>
            <w:r w:rsidR="006724DE">
              <w:rPr>
                <w:rFonts w:ascii="Times New Roman" w:hAnsi="Times New Roman" w:cs="Times New Roman"/>
                <w:b/>
                <w:kern w:val="13"/>
              </w:rPr>
              <w:t>Опоры</w:t>
            </w:r>
            <w:r w:rsidR="00503601">
              <w:rPr>
                <w:rFonts w:ascii="Times New Roman" w:hAnsi="Times New Roman" w:cs="Times New Roman"/>
                <w:b/>
                <w:kern w:val="13"/>
              </w:rPr>
              <w:t xml:space="preserve"> для</w:t>
            </w:r>
            <w:r w:rsidR="001B3A42" w:rsidRPr="00C10435">
              <w:rPr>
                <w:rFonts w:ascii="Times New Roman" w:hAnsi="Times New Roman" w:cs="Times New Roman"/>
                <w:b/>
                <w:kern w:val="13"/>
              </w:rPr>
              <w:t xml:space="preserve"> ног</w:t>
            </w:r>
            <w:r w:rsidR="001B3A42" w:rsidRPr="00C10435">
              <w:rPr>
                <w:rFonts w:ascii="Times New Roman" w:hAnsi="Times New Roman" w:cs="Times New Roman"/>
              </w:rPr>
              <w:t xml:space="preserve"> </w:t>
            </w:r>
            <w:r w:rsidR="009E31C1" w:rsidRPr="009E31C1">
              <w:rPr>
                <w:rFonts w:ascii="Times New Roman" w:hAnsi="Times New Roman" w:cs="Times New Roman"/>
                <w:b/>
              </w:rPr>
              <w:t>- не менее 2 шт</w:t>
            </w:r>
            <w:proofErr w:type="gramStart"/>
            <w:r w:rsidR="009E31C1" w:rsidRPr="00C10435">
              <w:rPr>
                <w:rFonts w:ascii="Times New Roman" w:hAnsi="Times New Roman" w:cs="Times New Roman"/>
              </w:rPr>
              <w:t xml:space="preserve"> </w:t>
            </w:r>
            <w:r w:rsidR="009E31C1">
              <w:rPr>
                <w:rFonts w:ascii="Times New Roman" w:hAnsi="Times New Roman" w:cs="Times New Roman"/>
              </w:rPr>
              <w:t>,</w:t>
            </w:r>
            <w:proofErr w:type="gramEnd"/>
            <w:r w:rsidR="001B3A42" w:rsidRPr="00C10435">
              <w:rPr>
                <w:rFonts w:ascii="Times New Roman" w:hAnsi="Times New Roman" w:cs="Times New Roman"/>
              </w:rPr>
              <w:t xml:space="preserve">обеспечивают безопасное и удобное расположение стоп пациента при наклонах и перемещениях стола, размеры не более 200*330*65 мм; </w:t>
            </w:r>
            <w:r>
              <w:rPr>
                <w:rFonts w:ascii="Times New Roman" w:hAnsi="Times New Roman" w:cs="Times New Roman"/>
                <w:b/>
              </w:rPr>
              <w:t>3</w:t>
            </w:r>
            <w:r w:rsidR="00C10435" w:rsidRPr="00C10435">
              <w:rPr>
                <w:rFonts w:ascii="Times New Roman" w:hAnsi="Times New Roman" w:cs="Times New Roman"/>
              </w:rPr>
              <w:t xml:space="preserve">. </w:t>
            </w:r>
            <w:r w:rsidR="001B3A42" w:rsidRPr="00C10435">
              <w:rPr>
                <w:rFonts w:ascii="Times New Roman" w:hAnsi="Times New Roman" w:cs="Times New Roman"/>
                <w:b/>
                <w:kern w:val="13"/>
              </w:rPr>
              <w:t>Опоры подколенны</w:t>
            </w:r>
            <w:proofErr w:type="gramStart"/>
            <w:r w:rsidR="001B3A42" w:rsidRPr="00C10435">
              <w:rPr>
                <w:rFonts w:ascii="Times New Roman" w:hAnsi="Times New Roman" w:cs="Times New Roman"/>
                <w:b/>
                <w:kern w:val="13"/>
              </w:rPr>
              <w:t>е</w:t>
            </w:r>
            <w:r w:rsidR="009E31C1" w:rsidRPr="009E31C1">
              <w:rPr>
                <w:rFonts w:ascii="Times New Roman" w:hAnsi="Times New Roman" w:cs="Times New Roman"/>
                <w:b/>
              </w:rPr>
              <w:t>-</w:t>
            </w:r>
            <w:proofErr w:type="gramEnd"/>
            <w:r w:rsidR="009E31C1" w:rsidRPr="009E31C1">
              <w:rPr>
                <w:rFonts w:ascii="Times New Roman" w:hAnsi="Times New Roman" w:cs="Times New Roman"/>
                <w:b/>
              </w:rPr>
              <w:t xml:space="preserve"> не менее 2 шт</w:t>
            </w:r>
            <w:r w:rsidR="009E31C1">
              <w:rPr>
                <w:rFonts w:ascii="Times New Roman" w:hAnsi="Times New Roman" w:cs="Times New Roman"/>
              </w:rPr>
              <w:t xml:space="preserve">, опоры </w:t>
            </w:r>
            <w:r w:rsidR="001B3A42" w:rsidRPr="00C10435">
              <w:rPr>
                <w:rFonts w:ascii="Times New Roman" w:hAnsi="Times New Roman" w:cs="Times New Roman"/>
              </w:rPr>
              <w:t xml:space="preserve"> по </w:t>
            </w:r>
            <w:proofErr w:type="spellStart"/>
            <w:r w:rsidR="001B3A42" w:rsidRPr="00C10435">
              <w:rPr>
                <w:rFonts w:ascii="Times New Roman" w:hAnsi="Times New Roman" w:cs="Times New Roman"/>
              </w:rPr>
              <w:t>Гоппелю</w:t>
            </w:r>
            <w:proofErr w:type="spellEnd"/>
            <w:r w:rsidR="001B3A42" w:rsidRPr="00C10435">
              <w:rPr>
                <w:rFonts w:ascii="Times New Roman" w:hAnsi="Times New Roman" w:cs="Times New Roman"/>
              </w:rPr>
              <w:t xml:space="preserve"> для проведения различных гинекологических вмешательств, размеры не менее 180*290*550 мм;</w:t>
            </w:r>
            <w:r w:rsidR="001B3A42" w:rsidRPr="00C10435">
              <w:rPr>
                <w:rFonts w:ascii="Times New Roman" w:hAnsi="Times New Roman" w:cs="Times New Roman"/>
                <w:kern w:val="13"/>
              </w:rPr>
              <w:t xml:space="preserve"> </w:t>
            </w:r>
            <w:r>
              <w:rPr>
                <w:rFonts w:ascii="Times New Roman" w:hAnsi="Times New Roman" w:cs="Times New Roman"/>
                <w:b/>
                <w:kern w:val="13"/>
              </w:rPr>
              <w:t>4</w:t>
            </w:r>
            <w:r w:rsidR="00C10435" w:rsidRPr="00C10435">
              <w:rPr>
                <w:rFonts w:ascii="Times New Roman" w:hAnsi="Times New Roman" w:cs="Times New Roman"/>
                <w:b/>
                <w:kern w:val="13"/>
              </w:rPr>
              <w:t>.</w:t>
            </w:r>
            <w:r w:rsidR="00C10435" w:rsidRPr="00C10435">
              <w:rPr>
                <w:rFonts w:ascii="Times New Roman" w:hAnsi="Times New Roman" w:cs="Times New Roman"/>
                <w:kern w:val="13"/>
              </w:rPr>
              <w:t xml:space="preserve"> </w:t>
            </w:r>
            <w:r w:rsidR="001B3A42" w:rsidRPr="00C10435">
              <w:rPr>
                <w:rFonts w:ascii="Times New Roman" w:hAnsi="Times New Roman" w:cs="Times New Roman"/>
                <w:b/>
                <w:kern w:val="13"/>
              </w:rPr>
              <w:t>Опоры плечевы</w:t>
            </w:r>
            <w:proofErr w:type="gramStart"/>
            <w:r w:rsidR="001B3A42" w:rsidRPr="00C10435">
              <w:rPr>
                <w:rFonts w:ascii="Times New Roman" w:hAnsi="Times New Roman" w:cs="Times New Roman"/>
                <w:b/>
                <w:kern w:val="13"/>
              </w:rPr>
              <w:t>е</w:t>
            </w:r>
            <w:r w:rsidR="009E31C1" w:rsidRPr="00C10435">
              <w:rPr>
                <w:rFonts w:ascii="Times New Roman" w:hAnsi="Times New Roman" w:cs="Times New Roman"/>
              </w:rPr>
              <w:t>-</w:t>
            </w:r>
            <w:proofErr w:type="gramEnd"/>
            <w:r w:rsidR="009E31C1" w:rsidRPr="00C10435">
              <w:rPr>
                <w:rFonts w:ascii="Times New Roman" w:hAnsi="Times New Roman" w:cs="Times New Roman"/>
              </w:rPr>
              <w:t xml:space="preserve"> </w:t>
            </w:r>
            <w:r w:rsidR="009E31C1" w:rsidRPr="009E31C1">
              <w:rPr>
                <w:rFonts w:ascii="Times New Roman" w:hAnsi="Times New Roman" w:cs="Times New Roman"/>
                <w:b/>
              </w:rPr>
              <w:t>не менее 2 шт</w:t>
            </w:r>
            <w:r w:rsidR="009E31C1">
              <w:rPr>
                <w:rFonts w:ascii="Times New Roman" w:hAnsi="Times New Roman" w:cs="Times New Roman"/>
              </w:rPr>
              <w:t>,</w:t>
            </w:r>
            <w:r w:rsidR="001B3A42" w:rsidRPr="00C10435">
              <w:rPr>
                <w:rFonts w:ascii="Times New Roman" w:hAnsi="Times New Roman" w:cs="Times New Roman"/>
              </w:rPr>
              <w:t xml:space="preserve"> это устройство поддерживает плечи пациента, когда стол наклоняется вверх и вниз. Вставляются в крепежные гнезда в боковые рельсы, устанавливаются опоры для поясницы и затягиваются; </w:t>
            </w:r>
            <w:r>
              <w:rPr>
                <w:rFonts w:ascii="Times New Roman" w:hAnsi="Times New Roman" w:cs="Times New Roman"/>
                <w:b/>
              </w:rPr>
              <w:t>5</w:t>
            </w:r>
            <w:r w:rsidR="00C10435" w:rsidRPr="00C10435">
              <w:rPr>
                <w:rFonts w:ascii="Times New Roman" w:hAnsi="Times New Roman" w:cs="Times New Roman"/>
                <w:b/>
              </w:rPr>
              <w:t>.</w:t>
            </w:r>
            <w:r w:rsidR="00C10435" w:rsidRPr="00C10435">
              <w:rPr>
                <w:rFonts w:ascii="Times New Roman" w:hAnsi="Times New Roman" w:cs="Times New Roman"/>
              </w:rPr>
              <w:t xml:space="preserve"> </w:t>
            </w:r>
            <w:r w:rsidR="001B3A42" w:rsidRPr="00C10435">
              <w:rPr>
                <w:rFonts w:ascii="Times New Roman" w:hAnsi="Times New Roman" w:cs="Times New Roman"/>
                <w:b/>
              </w:rPr>
              <w:t>Ремень для фиксации пациент</w:t>
            </w:r>
            <w:proofErr w:type="gramStart"/>
            <w:r w:rsidR="001B3A42" w:rsidRPr="00C10435">
              <w:rPr>
                <w:rFonts w:ascii="Times New Roman" w:hAnsi="Times New Roman" w:cs="Times New Roman"/>
                <w:b/>
              </w:rPr>
              <w:t>а</w:t>
            </w:r>
            <w:r w:rsidR="009E31C1" w:rsidRPr="009E31C1">
              <w:rPr>
                <w:rFonts w:ascii="Times New Roman" w:hAnsi="Times New Roman" w:cs="Times New Roman"/>
                <w:b/>
              </w:rPr>
              <w:t>-</w:t>
            </w:r>
            <w:proofErr w:type="gramEnd"/>
            <w:r w:rsidR="009E31C1" w:rsidRPr="009E31C1">
              <w:rPr>
                <w:rFonts w:ascii="Times New Roman" w:hAnsi="Times New Roman" w:cs="Times New Roman"/>
                <w:b/>
              </w:rPr>
              <w:t xml:space="preserve"> не менее 1шт</w:t>
            </w:r>
            <w:r w:rsidR="009E31C1">
              <w:rPr>
                <w:rFonts w:ascii="Times New Roman" w:hAnsi="Times New Roman" w:cs="Times New Roman"/>
              </w:rPr>
              <w:t>,</w:t>
            </w:r>
            <w:r w:rsidR="00AE0869" w:rsidRPr="00C10435">
              <w:rPr>
                <w:rFonts w:ascii="Times New Roman" w:hAnsi="Times New Roman" w:cs="Times New Roman"/>
              </w:rPr>
              <w:t xml:space="preserve"> используется для фиксации туловища, размеры не менее 70*645 мм; </w:t>
            </w:r>
            <w:r>
              <w:rPr>
                <w:rFonts w:ascii="Times New Roman" w:hAnsi="Times New Roman" w:cs="Times New Roman"/>
                <w:b/>
              </w:rPr>
              <w:t>6</w:t>
            </w:r>
            <w:r w:rsidR="00C10435" w:rsidRPr="00C10435">
              <w:rPr>
                <w:rFonts w:ascii="Times New Roman" w:hAnsi="Times New Roman" w:cs="Times New Roman"/>
                <w:b/>
              </w:rPr>
              <w:t>.</w:t>
            </w:r>
            <w:r w:rsidR="00C10435" w:rsidRPr="00C10435">
              <w:rPr>
                <w:rFonts w:ascii="Times New Roman" w:hAnsi="Times New Roman" w:cs="Times New Roman"/>
              </w:rPr>
              <w:t xml:space="preserve"> </w:t>
            </w:r>
            <w:r w:rsidR="00AE0869" w:rsidRPr="00C10435">
              <w:rPr>
                <w:rFonts w:ascii="Times New Roman" w:hAnsi="Times New Roman" w:cs="Times New Roman"/>
                <w:b/>
              </w:rPr>
              <w:t>Ремень для фиксации ру</w:t>
            </w:r>
            <w:proofErr w:type="gramStart"/>
            <w:r w:rsidR="00AE0869" w:rsidRPr="00C10435">
              <w:rPr>
                <w:rFonts w:ascii="Times New Roman" w:hAnsi="Times New Roman" w:cs="Times New Roman"/>
                <w:b/>
              </w:rPr>
              <w:t>к</w:t>
            </w:r>
            <w:r w:rsidR="00912D28" w:rsidRPr="00912D28">
              <w:rPr>
                <w:rFonts w:ascii="Times New Roman" w:hAnsi="Times New Roman" w:cs="Times New Roman"/>
                <w:b/>
              </w:rPr>
              <w:t>-</w:t>
            </w:r>
            <w:proofErr w:type="gramEnd"/>
            <w:r w:rsidR="00912D28" w:rsidRPr="00912D28">
              <w:rPr>
                <w:rFonts w:ascii="Times New Roman" w:hAnsi="Times New Roman" w:cs="Times New Roman"/>
                <w:b/>
              </w:rPr>
              <w:t xml:space="preserve"> не менее 2 шт,</w:t>
            </w:r>
            <w:r w:rsidR="00AE0869" w:rsidRPr="00C10435">
              <w:rPr>
                <w:rFonts w:ascii="Times New Roman" w:hAnsi="Times New Roman" w:cs="Times New Roman"/>
              </w:rPr>
              <w:t xml:space="preserve"> используется для фиксации рук, размеры не менее 70*610 мм; </w:t>
            </w:r>
            <w:r w:rsidR="00C10435" w:rsidRPr="00C10435">
              <w:rPr>
                <w:rFonts w:ascii="Times New Roman" w:hAnsi="Times New Roman" w:cs="Times New Roman"/>
              </w:rPr>
              <w:t xml:space="preserve"> </w:t>
            </w:r>
            <w:r>
              <w:rPr>
                <w:rFonts w:ascii="Times New Roman" w:hAnsi="Times New Roman" w:cs="Times New Roman"/>
                <w:b/>
              </w:rPr>
              <w:t>7</w:t>
            </w:r>
            <w:r w:rsidR="00C10435" w:rsidRPr="00C10435">
              <w:rPr>
                <w:rFonts w:ascii="Times New Roman" w:hAnsi="Times New Roman" w:cs="Times New Roman"/>
                <w:b/>
              </w:rPr>
              <w:t>.</w:t>
            </w:r>
            <w:r w:rsidR="00C10435" w:rsidRPr="00C10435">
              <w:rPr>
                <w:rFonts w:ascii="Times New Roman" w:hAnsi="Times New Roman" w:cs="Times New Roman"/>
              </w:rPr>
              <w:t xml:space="preserve"> </w:t>
            </w:r>
            <w:r w:rsidR="00AE0869" w:rsidRPr="00C10435">
              <w:rPr>
                <w:rFonts w:ascii="Times New Roman" w:hAnsi="Times New Roman" w:cs="Times New Roman"/>
                <w:b/>
              </w:rPr>
              <w:t>Ремень для фиксации но</w:t>
            </w:r>
            <w:proofErr w:type="gramStart"/>
            <w:r w:rsidR="00AE0869" w:rsidRPr="00C10435">
              <w:rPr>
                <w:rFonts w:ascii="Times New Roman" w:hAnsi="Times New Roman" w:cs="Times New Roman"/>
                <w:b/>
              </w:rPr>
              <w:t>г</w:t>
            </w:r>
            <w:r w:rsidR="00912D28" w:rsidRPr="00912D28">
              <w:rPr>
                <w:rFonts w:ascii="Times New Roman" w:hAnsi="Times New Roman" w:cs="Times New Roman"/>
                <w:b/>
              </w:rPr>
              <w:t>-</w:t>
            </w:r>
            <w:proofErr w:type="gramEnd"/>
            <w:r w:rsidR="00912D28" w:rsidRPr="00912D28">
              <w:rPr>
                <w:rFonts w:ascii="Times New Roman" w:hAnsi="Times New Roman" w:cs="Times New Roman"/>
                <w:b/>
              </w:rPr>
              <w:t xml:space="preserve"> не менее 2 шт</w:t>
            </w:r>
            <w:r w:rsidR="00912D28">
              <w:rPr>
                <w:rFonts w:ascii="Times New Roman" w:hAnsi="Times New Roman" w:cs="Times New Roman"/>
                <w:b/>
              </w:rPr>
              <w:t>,</w:t>
            </w:r>
            <w:r w:rsidR="00AE0869" w:rsidRPr="00C10435">
              <w:rPr>
                <w:rFonts w:ascii="Times New Roman" w:hAnsi="Times New Roman" w:cs="Times New Roman"/>
              </w:rPr>
              <w:t xml:space="preserve"> используется для фиксации ног, размеры  не менее 70*990 мм; </w:t>
            </w:r>
            <w:r>
              <w:rPr>
                <w:rFonts w:ascii="Times New Roman" w:hAnsi="Times New Roman" w:cs="Times New Roman"/>
                <w:b/>
              </w:rPr>
              <w:t>8</w:t>
            </w:r>
            <w:r w:rsidR="00C10435" w:rsidRPr="00C10435">
              <w:rPr>
                <w:rFonts w:ascii="Times New Roman" w:hAnsi="Times New Roman" w:cs="Times New Roman"/>
                <w:b/>
              </w:rPr>
              <w:t>.</w:t>
            </w:r>
            <w:r w:rsidR="00993F69">
              <w:rPr>
                <w:rFonts w:ascii="Times New Roman" w:hAnsi="Times New Roman" w:cs="Times New Roman"/>
                <w:b/>
              </w:rPr>
              <w:t xml:space="preserve"> </w:t>
            </w:r>
            <w:r w:rsidR="00AE0869" w:rsidRPr="00C10435">
              <w:rPr>
                <w:rFonts w:ascii="Times New Roman" w:hAnsi="Times New Roman" w:cs="Times New Roman"/>
                <w:b/>
              </w:rPr>
              <w:t>Плоскость д</w:t>
            </w:r>
            <w:r w:rsidR="002D6FDF">
              <w:rPr>
                <w:rFonts w:ascii="Times New Roman" w:hAnsi="Times New Roman" w:cs="Times New Roman"/>
                <w:b/>
              </w:rPr>
              <w:t>ля рентген-кассе</w:t>
            </w:r>
            <w:proofErr w:type="gramStart"/>
            <w:r w:rsidR="002D6FDF">
              <w:rPr>
                <w:rFonts w:ascii="Times New Roman" w:hAnsi="Times New Roman" w:cs="Times New Roman"/>
                <w:b/>
              </w:rPr>
              <w:t>т-</w:t>
            </w:r>
            <w:proofErr w:type="gramEnd"/>
            <w:r w:rsidR="002D6FDF">
              <w:rPr>
                <w:rFonts w:ascii="Times New Roman" w:hAnsi="Times New Roman" w:cs="Times New Roman"/>
                <w:b/>
              </w:rPr>
              <w:t xml:space="preserve"> не менее 1 комплекта</w:t>
            </w:r>
            <w:r w:rsidR="00AE0869" w:rsidRPr="00C10435">
              <w:rPr>
                <w:rFonts w:ascii="Times New Roman" w:hAnsi="Times New Roman" w:cs="Times New Roman"/>
                <w:b/>
              </w:rPr>
              <w:t xml:space="preserve">: </w:t>
            </w:r>
            <w:r w:rsidR="00AE0869" w:rsidRPr="00C10435">
              <w:rPr>
                <w:rFonts w:ascii="Times New Roman" w:hAnsi="Times New Roman" w:cs="Times New Roman"/>
              </w:rPr>
              <w:t xml:space="preserve">секция </w:t>
            </w:r>
            <w:proofErr w:type="spellStart"/>
            <w:r w:rsidR="00AE0869" w:rsidRPr="00C10435">
              <w:rPr>
                <w:rFonts w:ascii="Times New Roman" w:hAnsi="Times New Roman" w:cs="Times New Roman"/>
              </w:rPr>
              <w:t>рентгенопрозрачной</w:t>
            </w:r>
            <w:proofErr w:type="spellEnd"/>
            <w:r w:rsidR="00AE0869" w:rsidRPr="00C10435">
              <w:rPr>
                <w:rFonts w:ascii="Times New Roman" w:hAnsi="Times New Roman" w:cs="Times New Roman"/>
              </w:rPr>
              <w:t xml:space="preserve"> плоскости для рентген кассет. Голова: не менее 520*253*39 мм, задняя рентгеновская пластина: не менее 520*500*39 мм,</w:t>
            </w:r>
            <w:r w:rsidR="00C10435" w:rsidRPr="00C10435">
              <w:rPr>
                <w:rFonts w:ascii="Times New Roman" w:hAnsi="Times New Roman" w:cs="Times New Roman"/>
              </w:rPr>
              <w:t xml:space="preserve"> </w:t>
            </w:r>
            <w:r w:rsidR="00AE0869" w:rsidRPr="00C10435">
              <w:rPr>
                <w:rFonts w:ascii="Times New Roman" w:hAnsi="Times New Roman" w:cs="Times New Roman"/>
              </w:rPr>
              <w:t>р</w:t>
            </w:r>
            <w:r w:rsidR="00C10435" w:rsidRPr="00C10435">
              <w:rPr>
                <w:rFonts w:ascii="Times New Roman" w:hAnsi="Times New Roman" w:cs="Times New Roman"/>
              </w:rPr>
              <w:t xml:space="preserve">ентгеновская пластина бедра: </w:t>
            </w:r>
            <w:r w:rsidR="00AE0869" w:rsidRPr="00C10435">
              <w:rPr>
                <w:rFonts w:ascii="Times New Roman" w:hAnsi="Times New Roman" w:cs="Times New Roman"/>
              </w:rPr>
              <w:t xml:space="preserve">не менее 20*494*39 </w:t>
            </w:r>
            <w:proofErr w:type="spellStart"/>
            <w:r w:rsidR="00AE0869" w:rsidRPr="00C10435">
              <w:rPr>
                <w:rFonts w:ascii="Times New Roman" w:hAnsi="Times New Roman" w:cs="Times New Roman"/>
              </w:rPr>
              <w:t>мм</w:t>
            </w:r>
            <w:proofErr w:type="gramStart"/>
            <w:r w:rsidR="00AE0869" w:rsidRPr="00C10435">
              <w:rPr>
                <w:rFonts w:ascii="Times New Roman" w:hAnsi="Times New Roman" w:cs="Times New Roman"/>
              </w:rPr>
              <w:t>,</w:t>
            </w:r>
            <w:r w:rsidR="00C10435" w:rsidRPr="00C10435">
              <w:rPr>
                <w:rFonts w:ascii="Times New Roman" w:hAnsi="Times New Roman" w:cs="Times New Roman"/>
              </w:rPr>
              <w:t>р</w:t>
            </w:r>
            <w:proofErr w:type="gramEnd"/>
            <w:r w:rsidR="00AE0869" w:rsidRPr="00C10435">
              <w:rPr>
                <w:rFonts w:ascii="Times New Roman" w:hAnsi="Times New Roman" w:cs="Times New Roman"/>
              </w:rPr>
              <w:t>ентгенограмма</w:t>
            </w:r>
            <w:proofErr w:type="spellEnd"/>
            <w:r w:rsidR="00AE0869" w:rsidRPr="00C10435">
              <w:rPr>
                <w:rFonts w:ascii="Times New Roman" w:hAnsi="Times New Roman" w:cs="Times New Roman"/>
              </w:rPr>
              <w:t xml:space="preserve"> ног (левая и правая части имеют одинаковую форму): не менее 638*250*39 мм</w:t>
            </w:r>
            <w:r w:rsidR="00C10435" w:rsidRPr="00C10435">
              <w:rPr>
                <w:rFonts w:ascii="Times New Roman" w:hAnsi="Times New Roman" w:cs="Times New Roman"/>
              </w:rPr>
              <w:t>;</w:t>
            </w:r>
            <w:r w:rsidR="00AE0869" w:rsidRPr="00C10435">
              <w:rPr>
                <w:rFonts w:ascii="Times New Roman" w:hAnsi="Times New Roman" w:cs="Times New Roman"/>
              </w:rPr>
              <w:t xml:space="preserve"> </w:t>
            </w:r>
            <w:r>
              <w:rPr>
                <w:rFonts w:ascii="Times New Roman" w:hAnsi="Times New Roman" w:cs="Times New Roman"/>
                <w:b/>
              </w:rPr>
              <w:t>9</w:t>
            </w:r>
            <w:r w:rsidR="00C10435" w:rsidRPr="00C10435">
              <w:rPr>
                <w:rFonts w:ascii="Times New Roman" w:hAnsi="Times New Roman" w:cs="Times New Roman"/>
                <w:b/>
              </w:rPr>
              <w:t>.</w:t>
            </w:r>
            <w:r w:rsidR="00C10435" w:rsidRPr="00C10435">
              <w:rPr>
                <w:rFonts w:ascii="Times New Roman" w:hAnsi="Times New Roman" w:cs="Times New Roman"/>
              </w:rPr>
              <w:t xml:space="preserve"> </w:t>
            </w:r>
            <w:r w:rsidR="00AE0869" w:rsidRPr="00C10435">
              <w:rPr>
                <w:rFonts w:ascii="Times New Roman" w:hAnsi="Times New Roman" w:cs="Times New Roman"/>
                <w:b/>
              </w:rPr>
              <w:t>Боковая опор</w:t>
            </w:r>
            <w:proofErr w:type="gramStart"/>
            <w:r w:rsidR="00AE0869" w:rsidRPr="00C10435">
              <w:rPr>
                <w:rFonts w:ascii="Times New Roman" w:hAnsi="Times New Roman" w:cs="Times New Roman"/>
                <w:b/>
              </w:rPr>
              <w:t>а</w:t>
            </w:r>
            <w:r w:rsidR="00912D28" w:rsidRPr="00912D28">
              <w:rPr>
                <w:rFonts w:ascii="Times New Roman" w:hAnsi="Times New Roman" w:cs="Times New Roman"/>
                <w:b/>
              </w:rPr>
              <w:t>-</w:t>
            </w:r>
            <w:proofErr w:type="gramEnd"/>
            <w:r w:rsidR="00912D28" w:rsidRPr="00912D28">
              <w:rPr>
                <w:rFonts w:ascii="Times New Roman" w:hAnsi="Times New Roman" w:cs="Times New Roman"/>
                <w:b/>
              </w:rPr>
              <w:t xml:space="preserve"> не менее 1 шт</w:t>
            </w:r>
            <w:r w:rsidR="00912D28">
              <w:rPr>
                <w:rFonts w:ascii="Times New Roman" w:hAnsi="Times New Roman" w:cs="Times New Roman"/>
              </w:rPr>
              <w:t>,</w:t>
            </w:r>
            <w:r w:rsidR="00AE0869" w:rsidRPr="00C10435">
              <w:rPr>
                <w:rFonts w:ascii="Times New Roman" w:hAnsi="Times New Roman" w:cs="Times New Roman"/>
              </w:rPr>
              <w:t xml:space="preserve"> регулируемая опора для фиксации туловища пациента, не менее 210*380*60 мм; </w:t>
            </w:r>
            <w:r>
              <w:rPr>
                <w:rFonts w:ascii="Times New Roman" w:hAnsi="Times New Roman" w:cs="Times New Roman"/>
                <w:b/>
              </w:rPr>
              <w:t>10</w:t>
            </w:r>
            <w:r w:rsidR="00C10435" w:rsidRPr="00C10435">
              <w:rPr>
                <w:rFonts w:ascii="Times New Roman" w:hAnsi="Times New Roman" w:cs="Times New Roman"/>
                <w:b/>
              </w:rPr>
              <w:t>.</w:t>
            </w:r>
            <w:r w:rsidR="00C10435" w:rsidRPr="00C10435">
              <w:rPr>
                <w:rFonts w:ascii="Times New Roman" w:hAnsi="Times New Roman" w:cs="Times New Roman"/>
              </w:rPr>
              <w:t xml:space="preserve"> </w:t>
            </w:r>
            <w:r w:rsidR="00AE0869" w:rsidRPr="00C10435">
              <w:rPr>
                <w:rFonts w:ascii="Times New Roman" w:hAnsi="Times New Roman" w:cs="Times New Roman"/>
                <w:b/>
              </w:rPr>
              <w:t>Судно дренажное с мусоросборником</w:t>
            </w:r>
            <w:r w:rsidR="00AE0869" w:rsidRPr="00C10435">
              <w:rPr>
                <w:rFonts w:ascii="Times New Roman" w:hAnsi="Times New Roman" w:cs="Times New Roman"/>
              </w:rPr>
              <w:t xml:space="preserve"> </w:t>
            </w:r>
            <w:proofErr w:type="gramStart"/>
            <w:r w:rsidR="00AE0869" w:rsidRPr="00912D28">
              <w:rPr>
                <w:rFonts w:ascii="Times New Roman" w:hAnsi="Times New Roman" w:cs="Times New Roman"/>
                <w:b/>
              </w:rPr>
              <w:t>-н</w:t>
            </w:r>
            <w:proofErr w:type="gramEnd"/>
            <w:r w:rsidR="00AE0869" w:rsidRPr="00912D28">
              <w:rPr>
                <w:rFonts w:ascii="Times New Roman" w:hAnsi="Times New Roman" w:cs="Times New Roman"/>
                <w:b/>
              </w:rPr>
              <w:t>е менее 1 шт</w:t>
            </w:r>
            <w:r w:rsidR="00912D28" w:rsidRPr="00912D28">
              <w:rPr>
                <w:rFonts w:ascii="Times New Roman" w:hAnsi="Times New Roman" w:cs="Times New Roman"/>
                <w:b/>
              </w:rPr>
              <w:t>,</w:t>
            </w:r>
            <w:r w:rsidR="00AE0869" w:rsidRPr="00912D28">
              <w:rPr>
                <w:rFonts w:ascii="Times New Roman" w:hAnsi="Times New Roman" w:cs="Times New Roman"/>
                <w:b/>
              </w:rPr>
              <w:t xml:space="preserve"> </w:t>
            </w:r>
            <w:r w:rsidR="00AE0869" w:rsidRPr="00C10435">
              <w:rPr>
                <w:rFonts w:ascii="Times New Roman" w:hAnsi="Times New Roman" w:cs="Times New Roman"/>
              </w:rPr>
              <w:t>предназначено для сбора и последующей утилизации секрета, фрагментов и отходов ИМН. Размеры судна  не более 273*170 мм, размеры мусоросборника не менее 250*250 мм</w:t>
            </w:r>
            <w:r w:rsidR="00503601">
              <w:rPr>
                <w:rFonts w:ascii="Times New Roman" w:hAnsi="Times New Roman" w:cs="Times New Roman"/>
              </w:rPr>
              <w:t>.</w:t>
            </w:r>
            <w:r w:rsidR="00AE0869" w:rsidRPr="00C10435">
              <w:rPr>
                <w:rFonts w:ascii="Times New Roman" w:hAnsi="Times New Roman" w:cs="Times New Roman"/>
              </w:rPr>
              <w:t xml:space="preserve"> </w:t>
            </w:r>
          </w:p>
          <w:p w:rsidR="00503601" w:rsidRPr="00503601" w:rsidRDefault="00503601" w:rsidP="00C10435">
            <w:pPr>
              <w:spacing w:after="0"/>
              <w:ind w:right="-20"/>
              <w:rPr>
                <w:rFonts w:ascii="Times New Roman" w:hAnsi="Times New Roman" w:cs="Times New Roman"/>
              </w:rPr>
            </w:pPr>
            <w:r w:rsidRPr="00503601">
              <w:rPr>
                <w:rFonts w:ascii="Times New Roman" w:hAnsi="Times New Roman" w:cs="Times New Roman"/>
                <w:bCs/>
                <w:color w:val="000000"/>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p w:rsidR="00AE0869" w:rsidRPr="00C10435" w:rsidRDefault="00AE0869" w:rsidP="00C10435">
            <w:pPr>
              <w:spacing w:after="0"/>
              <w:rPr>
                <w:rFonts w:ascii="Times New Roman" w:hAnsi="Times New Roman" w:cs="Times New Roman"/>
              </w:rPr>
            </w:pPr>
            <w:r w:rsidRPr="00C10435">
              <w:rPr>
                <w:rFonts w:ascii="Times New Roman" w:hAnsi="Times New Roman" w:cs="Times New Roman"/>
              </w:rPr>
              <w:lastRenderedPageBreak/>
              <w:t>Гарантия от производителя: не менее 24 месяцев</w:t>
            </w:r>
          </w:p>
          <w:p w:rsidR="00AE0869" w:rsidRPr="00C10435" w:rsidRDefault="00AE0869" w:rsidP="00C10435">
            <w:pPr>
              <w:spacing w:after="0"/>
              <w:rPr>
                <w:rFonts w:ascii="Times New Roman" w:hAnsi="Times New Roman" w:cs="Times New Roman"/>
              </w:rPr>
            </w:pPr>
            <w:r w:rsidRPr="00C10435">
              <w:rPr>
                <w:rFonts w:ascii="Times New Roman" w:hAnsi="Times New Roman" w:cs="Times New Roman"/>
              </w:rPr>
              <w:t>Поставка, установка, инструктаж работников на местах, пуско-наладочные работы</w:t>
            </w:r>
          </w:p>
          <w:p w:rsidR="00AE0869" w:rsidRPr="00C10435" w:rsidRDefault="00AE0869" w:rsidP="00C10435">
            <w:pPr>
              <w:spacing w:after="0"/>
              <w:rPr>
                <w:rFonts w:ascii="Times New Roman" w:hAnsi="Times New Roman" w:cs="Times New Roman"/>
              </w:rPr>
            </w:pPr>
            <w:r w:rsidRPr="00C10435">
              <w:rPr>
                <w:rFonts w:ascii="Times New Roman" w:hAnsi="Times New Roman" w:cs="Times New Roman"/>
              </w:rPr>
              <w:t>Гарантийное сервисное обслуживание медицинской техники не менее 37 месяцев.</w:t>
            </w:r>
          </w:p>
          <w:p w:rsidR="00AE0869" w:rsidRPr="00C10435" w:rsidRDefault="00AE0869" w:rsidP="00C10435">
            <w:pPr>
              <w:spacing w:after="0"/>
              <w:rPr>
                <w:rFonts w:ascii="Times New Roman" w:hAnsi="Times New Roman" w:cs="Times New Roman"/>
              </w:rPr>
            </w:pPr>
            <w:r w:rsidRPr="00C10435">
              <w:rPr>
                <w:rFonts w:ascii="Times New Roman" w:hAnsi="Times New Roman" w:cs="Times New Roman"/>
              </w:rPr>
              <w:t>Плановое техническое обслуживание должно проводиться не реже чем 1 раз в квартал.</w:t>
            </w:r>
          </w:p>
          <w:p w:rsidR="00AE0869" w:rsidRPr="00C10435" w:rsidRDefault="00AE0869" w:rsidP="00C10435">
            <w:pPr>
              <w:spacing w:after="0"/>
              <w:rPr>
                <w:rFonts w:ascii="Times New Roman" w:hAnsi="Times New Roman" w:cs="Times New Roman"/>
              </w:rPr>
            </w:pPr>
            <w:r w:rsidRPr="00C10435">
              <w:rPr>
                <w:rFonts w:ascii="Times New Roman" w:hAnsi="Times New Roman" w:cs="Times New Roman"/>
              </w:rPr>
              <w:t>Работы по техническому обслуживанию выполняются в соответствии с требованиями эксплуатационной документации и должны включать в себя:</w:t>
            </w:r>
          </w:p>
          <w:p w:rsidR="00AE0869" w:rsidRPr="00C10435" w:rsidRDefault="00AE0869" w:rsidP="00C10435">
            <w:pPr>
              <w:spacing w:after="0"/>
              <w:rPr>
                <w:rFonts w:ascii="Times New Roman" w:hAnsi="Times New Roman" w:cs="Times New Roman"/>
              </w:rPr>
            </w:pPr>
            <w:r w:rsidRPr="00C10435">
              <w:rPr>
                <w:rFonts w:ascii="Times New Roman" w:hAnsi="Times New Roman" w:cs="Times New Roman"/>
              </w:rPr>
              <w:t>- замену отработавших ресурс составных частей;</w:t>
            </w:r>
          </w:p>
          <w:p w:rsidR="00AE0869" w:rsidRPr="00C10435" w:rsidRDefault="00AE0869" w:rsidP="00C10435">
            <w:pPr>
              <w:spacing w:after="0"/>
              <w:rPr>
                <w:rFonts w:ascii="Times New Roman" w:hAnsi="Times New Roman" w:cs="Times New Roman"/>
              </w:rPr>
            </w:pPr>
            <w:r w:rsidRPr="00C10435">
              <w:rPr>
                <w:rFonts w:ascii="Times New Roman" w:hAnsi="Times New Roman" w:cs="Times New Roman"/>
              </w:rPr>
              <w:t>- замене или восстановлении отдельных частей медицинской техники;</w:t>
            </w:r>
          </w:p>
          <w:p w:rsidR="00AE0869" w:rsidRPr="00C10435" w:rsidRDefault="00AE0869" w:rsidP="00C10435">
            <w:pPr>
              <w:spacing w:after="0"/>
              <w:rPr>
                <w:rFonts w:ascii="Times New Roman" w:hAnsi="Times New Roman" w:cs="Times New Roman"/>
              </w:rPr>
            </w:pPr>
            <w:r w:rsidRPr="00C10435">
              <w:rPr>
                <w:rFonts w:ascii="Times New Roman" w:hAnsi="Times New Roman" w:cs="Times New Roman"/>
              </w:rPr>
              <w:t>- настройку и регулировку медицинской техники; специфические для данной медицинской техники работы и т.п.;</w:t>
            </w:r>
          </w:p>
          <w:p w:rsidR="00AE0869" w:rsidRPr="00C10435" w:rsidRDefault="00AE0869" w:rsidP="00C10435">
            <w:pPr>
              <w:spacing w:after="0"/>
              <w:rPr>
                <w:rFonts w:ascii="Times New Roman" w:hAnsi="Times New Roman" w:cs="Times New Roman"/>
              </w:rPr>
            </w:pPr>
            <w:r w:rsidRPr="00C10435">
              <w:rPr>
                <w:rFonts w:ascii="Times New Roman" w:hAnsi="Times New Roman" w:cs="Times New Roman"/>
              </w:rPr>
              <w:t>- чистку, смазку и при необходимости переборку основных механизмов и узлов;</w:t>
            </w:r>
          </w:p>
          <w:p w:rsidR="00AE0869" w:rsidRPr="00C10435" w:rsidRDefault="00AE0869" w:rsidP="00C10435">
            <w:pPr>
              <w:spacing w:after="0"/>
              <w:rPr>
                <w:rFonts w:ascii="Times New Roman" w:hAnsi="Times New Roman" w:cs="Times New Roman"/>
              </w:rPr>
            </w:pPr>
            <w:r w:rsidRPr="00C10435">
              <w:rPr>
                <w:rFonts w:ascii="Times New Roman" w:hAnsi="Times New Roman" w:cs="Times New Roman"/>
              </w:rP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rsidR="00027EC3" w:rsidRDefault="00AE0869" w:rsidP="00AE7208">
            <w:pPr>
              <w:pStyle w:val="TableParagraph"/>
              <w:ind w:right="500"/>
              <w:rPr>
                <w:rFonts w:ascii="Times New Roman" w:hAnsi="Times New Roman" w:cs="Times New Roman"/>
              </w:rPr>
            </w:pPr>
            <w:r w:rsidRPr="00C10435">
              <w:rPr>
                <w:rFonts w:ascii="Times New Roman" w:hAnsi="Times New Roman" w:cs="Times New Roman"/>
              </w:rPr>
              <w:t>- иные указанные в эксплуатационной документации операции, специфические для конкретного типа медицинской техники.</w:t>
            </w:r>
          </w:p>
          <w:p w:rsidR="00503601" w:rsidRDefault="00503601" w:rsidP="00AE7208">
            <w:pPr>
              <w:pStyle w:val="TableParagraph"/>
              <w:ind w:right="500"/>
              <w:rPr>
                <w:rFonts w:ascii="Times New Roman" w:hAnsi="Times New Roman" w:cs="Times New Roman"/>
              </w:rPr>
            </w:pPr>
          </w:p>
          <w:p w:rsidR="00503601" w:rsidRPr="00503601" w:rsidRDefault="00503601" w:rsidP="00503601">
            <w:pPr>
              <w:spacing w:after="0"/>
              <w:jc w:val="both"/>
              <w:rPr>
                <w:rFonts w:ascii="Times New Roman" w:hAnsi="Times New Roman" w:cs="Times New Roman"/>
              </w:rPr>
            </w:pPr>
            <w:r w:rsidRPr="00503601">
              <w:rPr>
                <w:rFonts w:ascii="Times New Roman" w:hAnsi="Times New Roman" w:cs="Times New Roman"/>
                <w:b/>
              </w:rPr>
              <w:t xml:space="preserve">Операциялық үстел </w:t>
            </w:r>
            <w:r w:rsidRPr="00503601">
              <w:rPr>
                <w:rFonts w:ascii="Times New Roman" w:hAnsi="Times New Roman" w:cs="Times New Roman"/>
              </w:rPr>
              <w:t xml:space="preserve">С </w:t>
            </w:r>
            <w:proofErr w:type="spellStart"/>
            <w:r w:rsidRPr="00503601">
              <w:rPr>
                <w:rFonts w:ascii="Times New Roman" w:hAnsi="Times New Roman" w:cs="Times New Roman"/>
              </w:rPr>
              <w:t>типті</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рамасы</w:t>
            </w:r>
            <w:proofErr w:type="spellEnd"/>
            <w:r w:rsidRPr="00503601">
              <w:rPr>
                <w:rFonts w:ascii="Times New Roman" w:hAnsi="Times New Roman" w:cs="Times New Roman"/>
              </w:rPr>
              <w:t xml:space="preserve"> бар </w:t>
            </w:r>
            <w:proofErr w:type="spellStart"/>
            <w:r w:rsidRPr="00503601">
              <w:rPr>
                <w:rFonts w:ascii="Times New Roman" w:hAnsi="Times New Roman" w:cs="Times New Roman"/>
              </w:rPr>
              <w:t>рентгендік</w:t>
            </w:r>
            <w:proofErr w:type="spellEnd"/>
            <w:r w:rsidRPr="00503601">
              <w:rPr>
                <w:rFonts w:ascii="Times New Roman" w:hAnsi="Times New Roman" w:cs="Times New Roman"/>
              </w:rPr>
              <w:t xml:space="preserve"> құрылғыны қолдану арқасында әртүрлі </w:t>
            </w:r>
            <w:proofErr w:type="spellStart"/>
            <w:r w:rsidRPr="00503601">
              <w:rPr>
                <w:rFonts w:ascii="Times New Roman" w:hAnsi="Times New Roman" w:cs="Times New Roman"/>
              </w:rPr>
              <w:t>типтегі</w:t>
            </w:r>
            <w:proofErr w:type="spellEnd"/>
            <w:r w:rsidRPr="00503601">
              <w:rPr>
                <w:rFonts w:ascii="Times New Roman" w:hAnsi="Times New Roman" w:cs="Times New Roman"/>
              </w:rPr>
              <w:t xml:space="preserve"> хирургиялық </w:t>
            </w:r>
            <w:proofErr w:type="spellStart"/>
            <w:r w:rsidRPr="00503601">
              <w:rPr>
                <w:rFonts w:ascii="Times New Roman" w:hAnsi="Times New Roman" w:cs="Times New Roman"/>
              </w:rPr>
              <w:t>араласуды</w:t>
            </w:r>
            <w:proofErr w:type="spellEnd"/>
            <w:r w:rsidRPr="00503601">
              <w:rPr>
                <w:rFonts w:ascii="Times New Roman" w:hAnsi="Times New Roman" w:cs="Times New Roman"/>
              </w:rPr>
              <w:t xml:space="preserve"> жүргізуге мүмкіндік </w:t>
            </w:r>
            <w:proofErr w:type="spellStart"/>
            <w:r w:rsidRPr="00503601">
              <w:rPr>
                <w:rFonts w:ascii="Times New Roman" w:hAnsi="Times New Roman" w:cs="Times New Roman"/>
              </w:rPr>
              <w:t>береді</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Минималды</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инвазивті</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операцияларды</w:t>
            </w:r>
            <w:proofErr w:type="spellEnd"/>
            <w:r w:rsidRPr="00503601">
              <w:rPr>
                <w:rFonts w:ascii="Times New Roman" w:hAnsi="Times New Roman" w:cs="Times New Roman"/>
              </w:rPr>
              <w:t xml:space="preserve"> жүргізу үшін оңтайлы </w:t>
            </w:r>
            <w:proofErr w:type="spellStart"/>
            <w:r w:rsidRPr="00503601">
              <w:rPr>
                <w:rFonts w:ascii="Times New Roman" w:hAnsi="Times New Roman" w:cs="Times New Roman"/>
              </w:rPr>
              <w:t>биіктік</w:t>
            </w:r>
            <w:proofErr w:type="spellEnd"/>
            <w:r w:rsidRPr="00503601">
              <w:rPr>
                <w:rFonts w:ascii="Times New Roman" w:hAnsi="Times New Roman" w:cs="Times New Roman"/>
              </w:rPr>
              <w:t xml:space="preserve">: кем </w:t>
            </w:r>
            <w:proofErr w:type="spellStart"/>
            <w:r w:rsidRPr="00503601">
              <w:rPr>
                <w:rFonts w:ascii="Times New Roman" w:hAnsi="Times New Roman" w:cs="Times New Roman"/>
              </w:rPr>
              <w:t>дегенде</w:t>
            </w:r>
            <w:proofErr w:type="spellEnd"/>
            <w:r w:rsidRPr="00503601">
              <w:rPr>
                <w:rFonts w:ascii="Times New Roman" w:hAnsi="Times New Roman" w:cs="Times New Roman"/>
              </w:rPr>
              <w:t xml:space="preserve"> 605 мм 1005 </w:t>
            </w:r>
            <w:proofErr w:type="spellStart"/>
            <w:r w:rsidRPr="00503601">
              <w:rPr>
                <w:rFonts w:ascii="Times New Roman" w:hAnsi="Times New Roman" w:cs="Times New Roman"/>
              </w:rPr>
              <w:t>мм</w:t>
            </w:r>
            <w:proofErr w:type="gramStart"/>
            <w:r w:rsidRPr="00503601">
              <w:rPr>
                <w:rFonts w:ascii="Times New Roman" w:hAnsi="Times New Roman" w:cs="Times New Roman"/>
              </w:rPr>
              <w:t>.к</w:t>
            </w:r>
            <w:proofErr w:type="gramEnd"/>
            <w:r w:rsidRPr="00503601">
              <w:rPr>
                <w:rFonts w:ascii="Times New Roman" w:hAnsi="Times New Roman" w:cs="Times New Roman"/>
              </w:rPr>
              <w:t>ем</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дегенде</w:t>
            </w:r>
            <w:proofErr w:type="spellEnd"/>
            <w:r w:rsidRPr="00503601">
              <w:rPr>
                <w:rFonts w:ascii="Times New Roman" w:hAnsi="Times New Roman" w:cs="Times New Roman"/>
              </w:rPr>
              <w:t xml:space="preserve"> 50 мм </w:t>
            </w:r>
            <w:proofErr w:type="spellStart"/>
            <w:r w:rsidRPr="00503601">
              <w:rPr>
                <w:rFonts w:ascii="Times New Roman" w:hAnsi="Times New Roman" w:cs="Times New Roman"/>
              </w:rPr>
              <w:t>арнайы</w:t>
            </w:r>
            <w:proofErr w:type="spellEnd"/>
            <w:r w:rsidRPr="00503601">
              <w:rPr>
                <w:rFonts w:ascii="Times New Roman" w:hAnsi="Times New Roman" w:cs="Times New Roman"/>
              </w:rPr>
              <w:t xml:space="preserve"> төсеніш, "</w:t>
            </w:r>
            <w:proofErr w:type="spellStart"/>
            <w:r w:rsidRPr="00503601">
              <w:rPr>
                <w:rFonts w:ascii="Times New Roman" w:hAnsi="Times New Roman" w:cs="Times New Roman"/>
              </w:rPr>
              <w:t>жад</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функциясы</w:t>
            </w:r>
            <w:proofErr w:type="spellEnd"/>
            <w:r w:rsidRPr="00503601">
              <w:rPr>
                <w:rFonts w:ascii="Times New Roman" w:hAnsi="Times New Roman" w:cs="Times New Roman"/>
              </w:rPr>
              <w:t xml:space="preserve"> бар (ұзақ хирургиялық </w:t>
            </w:r>
            <w:proofErr w:type="spellStart"/>
            <w:r w:rsidRPr="00503601">
              <w:rPr>
                <w:rFonts w:ascii="Times New Roman" w:hAnsi="Times New Roman" w:cs="Times New Roman"/>
              </w:rPr>
              <w:t>араласу</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кезінде</w:t>
            </w:r>
            <w:proofErr w:type="spellEnd"/>
            <w:r w:rsidRPr="00503601">
              <w:rPr>
                <w:rFonts w:ascii="Times New Roman" w:hAnsi="Times New Roman" w:cs="Times New Roman"/>
              </w:rPr>
              <w:t xml:space="preserve"> операция </w:t>
            </w:r>
            <w:proofErr w:type="spellStart"/>
            <w:r w:rsidRPr="00503601">
              <w:rPr>
                <w:rFonts w:ascii="Times New Roman" w:hAnsi="Times New Roman" w:cs="Times New Roman"/>
              </w:rPr>
              <w:t>кезінде</w:t>
            </w:r>
            <w:proofErr w:type="spellEnd"/>
            <w:r w:rsidRPr="00503601">
              <w:rPr>
                <w:rFonts w:ascii="Times New Roman" w:hAnsi="Times New Roman" w:cs="Times New Roman"/>
              </w:rPr>
              <w:t xml:space="preserve"> науқасты </w:t>
            </w:r>
            <w:proofErr w:type="spellStart"/>
            <w:r w:rsidRPr="00503601">
              <w:rPr>
                <w:rFonts w:ascii="Times New Roman" w:hAnsi="Times New Roman" w:cs="Times New Roman"/>
              </w:rPr>
              <w:t>максималды</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бекіту</w:t>
            </w:r>
            <w:proofErr w:type="spellEnd"/>
            <w:r w:rsidRPr="00503601">
              <w:rPr>
                <w:rFonts w:ascii="Times New Roman" w:hAnsi="Times New Roman" w:cs="Times New Roman"/>
              </w:rPr>
              <w:t xml:space="preserve"> үшін), тұ</w:t>
            </w:r>
            <w:proofErr w:type="gramStart"/>
            <w:r w:rsidRPr="00503601">
              <w:rPr>
                <w:rFonts w:ascii="Times New Roman" w:hAnsi="Times New Roman" w:cs="Times New Roman"/>
              </w:rPr>
              <w:t>т</w:t>
            </w:r>
            <w:proofErr w:type="gramEnd"/>
            <w:r w:rsidRPr="00503601">
              <w:rPr>
                <w:rFonts w:ascii="Times New Roman" w:hAnsi="Times New Roman" w:cs="Times New Roman"/>
              </w:rPr>
              <w:t xml:space="preserve">қыр </w:t>
            </w:r>
            <w:proofErr w:type="spellStart"/>
            <w:r w:rsidRPr="00503601">
              <w:rPr>
                <w:rFonts w:ascii="Times New Roman" w:hAnsi="Times New Roman" w:cs="Times New Roman"/>
              </w:rPr>
              <w:t>серпімді</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полиуретанды</w:t>
            </w:r>
            <w:proofErr w:type="spellEnd"/>
            <w:r w:rsidRPr="00503601">
              <w:rPr>
                <w:rFonts w:ascii="Times New Roman" w:hAnsi="Times New Roman" w:cs="Times New Roman"/>
              </w:rPr>
              <w:t xml:space="preserve"> көбіктен кем </w:t>
            </w:r>
            <w:proofErr w:type="spellStart"/>
            <w:r w:rsidRPr="00503601">
              <w:rPr>
                <w:rFonts w:ascii="Times New Roman" w:hAnsi="Times New Roman" w:cs="Times New Roman"/>
              </w:rPr>
              <w:t>емес</w:t>
            </w:r>
            <w:proofErr w:type="spellEnd"/>
            <w:r w:rsidRPr="00503601">
              <w:rPr>
                <w:rFonts w:ascii="Times New Roman" w:hAnsi="Times New Roman" w:cs="Times New Roman"/>
              </w:rPr>
              <w:t xml:space="preserve">. Үстелдің жеңіл бөліктері </w:t>
            </w:r>
            <w:proofErr w:type="spellStart"/>
            <w:r w:rsidRPr="00503601">
              <w:rPr>
                <w:rFonts w:ascii="Times New Roman" w:hAnsi="Times New Roman" w:cs="Times New Roman"/>
              </w:rPr>
              <w:t>бір</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рет</w:t>
            </w:r>
            <w:proofErr w:type="spellEnd"/>
            <w:r w:rsidRPr="00503601">
              <w:rPr>
                <w:rFonts w:ascii="Times New Roman" w:hAnsi="Times New Roman" w:cs="Times New Roman"/>
              </w:rPr>
              <w:t xml:space="preserve"> түрту арқылы қосылады, бұл пайдаланушыларға ыңғайлылықты </w:t>
            </w:r>
            <w:proofErr w:type="spellStart"/>
            <w:r w:rsidRPr="00503601">
              <w:rPr>
                <w:rFonts w:ascii="Times New Roman" w:hAnsi="Times New Roman" w:cs="Times New Roman"/>
              </w:rPr>
              <w:t>арттырады</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Автоматты</w:t>
            </w:r>
            <w:proofErr w:type="spellEnd"/>
            <w:r w:rsidRPr="00503601">
              <w:rPr>
                <w:rFonts w:ascii="Times New Roman" w:hAnsi="Times New Roman" w:cs="Times New Roman"/>
              </w:rPr>
              <w:t xml:space="preserve"> құлыптау; </w:t>
            </w:r>
            <w:proofErr w:type="spellStart"/>
            <w:r w:rsidRPr="00503601">
              <w:rPr>
                <w:rFonts w:ascii="Times New Roman" w:hAnsi="Times New Roman" w:cs="Times New Roman"/>
              </w:rPr>
              <w:t>позицияны</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бір</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рет</w:t>
            </w:r>
            <w:proofErr w:type="spellEnd"/>
            <w:r w:rsidRPr="00503601">
              <w:rPr>
                <w:rFonts w:ascii="Times New Roman" w:hAnsi="Times New Roman" w:cs="Times New Roman"/>
              </w:rPr>
              <w:t xml:space="preserve"> түрту арқылы </w:t>
            </w:r>
            <w:proofErr w:type="spellStart"/>
            <w:r w:rsidRPr="00503601">
              <w:rPr>
                <w:rFonts w:ascii="Times New Roman" w:hAnsi="Times New Roman" w:cs="Times New Roman"/>
              </w:rPr>
              <w:t>реттеу</w:t>
            </w:r>
            <w:proofErr w:type="spellEnd"/>
            <w:r w:rsidRPr="00503601">
              <w:rPr>
                <w:rFonts w:ascii="Times New Roman" w:hAnsi="Times New Roman" w:cs="Times New Roman"/>
              </w:rPr>
              <w:t>.</w:t>
            </w:r>
          </w:p>
          <w:p w:rsidR="00503601" w:rsidRPr="00503601" w:rsidRDefault="00503601" w:rsidP="00503601">
            <w:pPr>
              <w:spacing w:after="0"/>
              <w:jc w:val="both"/>
              <w:rPr>
                <w:rFonts w:ascii="Times New Roman" w:hAnsi="Times New Roman" w:cs="Times New Roman"/>
              </w:rPr>
            </w:pPr>
            <w:r w:rsidRPr="00503601">
              <w:rPr>
                <w:rFonts w:ascii="Times New Roman" w:hAnsi="Times New Roman" w:cs="Times New Roman"/>
              </w:rPr>
              <w:t xml:space="preserve">Жұмыс </w:t>
            </w:r>
            <w:proofErr w:type="spellStart"/>
            <w:r w:rsidRPr="00503601">
              <w:rPr>
                <w:rFonts w:ascii="Times New Roman" w:hAnsi="Times New Roman" w:cs="Times New Roman"/>
              </w:rPr>
              <w:t>принципі</w:t>
            </w:r>
            <w:proofErr w:type="spellEnd"/>
            <w:r w:rsidRPr="00503601">
              <w:rPr>
                <w:rFonts w:ascii="Times New Roman" w:hAnsi="Times New Roman" w:cs="Times New Roman"/>
              </w:rPr>
              <w:t xml:space="preserve">: өнім </w:t>
            </w:r>
            <w:proofErr w:type="spellStart"/>
            <w:r w:rsidRPr="00503601">
              <w:rPr>
                <w:rFonts w:ascii="Times New Roman" w:hAnsi="Times New Roman" w:cs="Times New Roman"/>
              </w:rPr>
              <w:t>электр</w:t>
            </w:r>
            <w:proofErr w:type="spellEnd"/>
            <w:r w:rsidRPr="00503601">
              <w:rPr>
                <w:rFonts w:ascii="Times New Roman" w:hAnsi="Times New Roman" w:cs="Times New Roman"/>
              </w:rPr>
              <w:t xml:space="preserve"> гидравликалық сорғымен басқарылады. Үстелдің әр бөлімінде гидравликалық тү</w:t>
            </w:r>
            <w:proofErr w:type="gramStart"/>
            <w:r w:rsidRPr="00503601">
              <w:rPr>
                <w:rFonts w:ascii="Times New Roman" w:hAnsi="Times New Roman" w:cs="Times New Roman"/>
              </w:rPr>
              <w:t>т</w:t>
            </w:r>
            <w:proofErr w:type="gramEnd"/>
            <w:r w:rsidRPr="00503601">
              <w:rPr>
                <w:rFonts w:ascii="Times New Roman" w:hAnsi="Times New Roman" w:cs="Times New Roman"/>
              </w:rPr>
              <w:t xml:space="preserve">ік арқылы сорғыға қосылған гидравликалық цилиндр бар. Басқару </w:t>
            </w:r>
            <w:proofErr w:type="spellStart"/>
            <w:r w:rsidRPr="00503601">
              <w:rPr>
                <w:rFonts w:ascii="Times New Roman" w:hAnsi="Times New Roman" w:cs="Times New Roman"/>
              </w:rPr>
              <w:t>пульті</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немесе</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резервтік</w:t>
            </w:r>
            <w:proofErr w:type="spellEnd"/>
            <w:r w:rsidRPr="00503601">
              <w:rPr>
                <w:rFonts w:ascii="Times New Roman" w:hAnsi="Times New Roman" w:cs="Times New Roman"/>
              </w:rPr>
              <w:t xml:space="preserve"> пульт түймесін басқан </w:t>
            </w:r>
            <w:proofErr w:type="spellStart"/>
            <w:r w:rsidRPr="00503601">
              <w:rPr>
                <w:rFonts w:ascii="Times New Roman" w:hAnsi="Times New Roman" w:cs="Times New Roman"/>
              </w:rPr>
              <w:t>кезде</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электр</w:t>
            </w:r>
            <w:proofErr w:type="spellEnd"/>
            <w:r w:rsidRPr="00503601">
              <w:rPr>
                <w:rFonts w:ascii="Times New Roman" w:hAnsi="Times New Roman" w:cs="Times New Roman"/>
              </w:rPr>
              <w:t xml:space="preserve"> гидравликалық </w:t>
            </w:r>
            <w:proofErr w:type="spellStart"/>
            <w:r w:rsidRPr="00503601">
              <w:rPr>
                <w:rFonts w:ascii="Times New Roman" w:hAnsi="Times New Roman" w:cs="Times New Roman"/>
              </w:rPr>
              <w:t>жетек</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іске</w:t>
            </w:r>
            <w:proofErr w:type="spellEnd"/>
            <w:r w:rsidRPr="00503601">
              <w:rPr>
                <w:rFonts w:ascii="Times New Roman" w:hAnsi="Times New Roman" w:cs="Times New Roman"/>
              </w:rPr>
              <w:t xml:space="preserve"> қосылады және </w:t>
            </w:r>
            <w:proofErr w:type="spellStart"/>
            <w:r w:rsidRPr="00503601">
              <w:rPr>
                <w:rFonts w:ascii="Times New Roman" w:hAnsi="Times New Roman" w:cs="Times New Roman"/>
              </w:rPr>
              <w:t>соленоидты</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клапандарды</w:t>
            </w:r>
            <w:proofErr w:type="spellEnd"/>
            <w:r w:rsidRPr="00503601">
              <w:rPr>
                <w:rFonts w:ascii="Times New Roman" w:hAnsi="Times New Roman" w:cs="Times New Roman"/>
              </w:rPr>
              <w:t xml:space="preserve"> қолдана </w:t>
            </w:r>
            <w:proofErr w:type="spellStart"/>
            <w:r w:rsidRPr="00503601">
              <w:rPr>
                <w:rFonts w:ascii="Times New Roman" w:hAnsi="Times New Roman" w:cs="Times New Roman"/>
              </w:rPr>
              <w:t>отырып</w:t>
            </w:r>
            <w:proofErr w:type="spellEnd"/>
            <w:r w:rsidRPr="00503601">
              <w:rPr>
                <w:rFonts w:ascii="Times New Roman" w:hAnsi="Times New Roman" w:cs="Times New Roman"/>
              </w:rPr>
              <w:t>, гидравликалық сұйықтық</w:t>
            </w:r>
            <w:proofErr w:type="gramStart"/>
            <w:r w:rsidRPr="00503601">
              <w:rPr>
                <w:rFonts w:ascii="Times New Roman" w:hAnsi="Times New Roman" w:cs="Times New Roman"/>
              </w:rPr>
              <w:t>ты</w:t>
            </w:r>
            <w:proofErr w:type="gramEnd"/>
            <w:r w:rsidRPr="00503601">
              <w:rPr>
                <w:rFonts w:ascii="Times New Roman" w:hAnsi="Times New Roman" w:cs="Times New Roman"/>
              </w:rPr>
              <w:t xml:space="preserve"> </w:t>
            </w:r>
            <w:proofErr w:type="spellStart"/>
            <w:r w:rsidRPr="00503601">
              <w:rPr>
                <w:rFonts w:ascii="Times New Roman" w:hAnsi="Times New Roman" w:cs="Times New Roman"/>
              </w:rPr>
              <w:t>пайдаланушы</w:t>
            </w:r>
            <w:proofErr w:type="spellEnd"/>
            <w:r w:rsidRPr="00503601">
              <w:rPr>
                <w:rFonts w:ascii="Times New Roman" w:hAnsi="Times New Roman" w:cs="Times New Roman"/>
              </w:rPr>
              <w:t xml:space="preserve"> таңдаған үстел бөліміне </w:t>
            </w:r>
            <w:proofErr w:type="spellStart"/>
            <w:r w:rsidRPr="00503601">
              <w:rPr>
                <w:rFonts w:ascii="Times New Roman" w:hAnsi="Times New Roman" w:cs="Times New Roman"/>
              </w:rPr>
              <w:t>жібереді</w:t>
            </w:r>
            <w:proofErr w:type="spellEnd"/>
            <w:r w:rsidRPr="00503601">
              <w:rPr>
                <w:rFonts w:ascii="Times New Roman" w:hAnsi="Times New Roman" w:cs="Times New Roman"/>
              </w:rPr>
              <w:t xml:space="preserve">. Гидравликалық сұйықтық секция цилиндрінің өзегін </w:t>
            </w:r>
            <w:proofErr w:type="spellStart"/>
            <w:r w:rsidRPr="00503601">
              <w:rPr>
                <w:rFonts w:ascii="Times New Roman" w:hAnsi="Times New Roman" w:cs="Times New Roman"/>
              </w:rPr>
              <w:t>итереді</w:t>
            </w:r>
            <w:proofErr w:type="spellEnd"/>
            <w:r w:rsidRPr="00503601">
              <w:rPr>
                <w:rFonts w:ascii="Times New Roman" w:hAnsi="Times New Roman" w:cs="Times New Roman"/>
              </w:rPr>
              <w:t xml:space="preserve">, нәтижесінде бөлім қозғала </w:t>
            </w:r>
            <w:proofErr w:type="spellStart"/>
            <w:r w:rsidRPr="00503601">
              <w:rPr>
                <w:rFonts w:ascii="Times New Roman" w:hAnsi="Times New Roman" w:cs="Times New Roman"/>
              </w:rPr>
              <w:t>бастайды</w:t>
            </w:r>
            <w:proofErr w:type="spellEnd"/>
            <w:r w:rsidRPr="00503601">
              <w:rPr>
                <w:rFonts w:ascii="Times New Roman" w:hAnsi="Times New Roman" w:cs="Times New Roman"/>
              </w:rPr>
              <w:t xml:space="preserve">. Қорек көзі: 100В кем </w:t>
            </w:r>
            <w:proofErr w:type="spellStart"/>
            <w:r w:rsidRPr="00503601">
              <w:rPr>
                <w:rFonts w:ascii="Times New Roman" w:hAnsi="Times New Roman" w:cs="Times New Roman"/>
              </w:rPr>
              <w:t>емес</w:t>
            </w:r>
            <w:proofErr w:type="spellEnd"/>
            <w:r w:rsidRPr="00503601">
              <w:rPr>
                <w:rFonts w:ascii="Times New Roman" w:hAnsi="Times New Roman" w:cs="Times New Roman"/>
              </w:rPr>
              <w:t xml:space="preserve"> 240</w:t>
            </w:r>
            <w:proofErr w:type="gramStart"/>
            <w:r w:rsidRPr="00503601">
              <w:rPr>
                <w:rFonts w:ascii="Times New Roman" w:hAnsi="Times New Roman" w:cs="Times New Roman"/>
              </w:rPr>
              <w:t xml:space="preserve"> В</w:t>
            </w:r>
            <w:proofErr w:type="gramEnd"/>
            <w:r w:rsidRPr="00503601">
              <w:rPr>
                <w:rFonts w:ascii="Times New Roman" w:hAnsi="Times New Roman" w:cs="Times New Roman"/>
              </w:rPr>
              <w:t xml:space="preserve"> артық </w:t>
            </w:r>
            <w:proofErr w:type="spellStart"/>
            <w:r w:rsidRPr="00503601">
              <w:rPr>
                <w:rFonts w:ascii="Times New Roman" w:hAnsi="Times New Roman" w:cs="Times New Roman"/>
              </w:rPr>
              <w:t>емес</w:t>
            </w:r>
            <w:proofErr w:type="spellEnd"/>
            <w:r w:rsidRPr="00503601">
              <w:rPr>
                <w:rFonts w:ascii="Times New Roman" w:hAnsi="Times New Roman" w:cs="Times New Roman"/>
              </w:rPr>
              <w:t xml:space="preserve">, 50/60 Гц кем </w:t>
            </w:r>
            <w:proofErr w:type="spellStart"/>
            <w:r w:rsidRPr="00503601">
              <w:rPr>
                <w:rFonts w:ascii="Times New Roman" w:hAnsi="Times New Roman" w:cs="Times New Roman"/>
              </w:rPr>
              <w:t>емес</w:t>
            </w:r>
            <w:proofErr w:type="spellEnd"/>
            <w:r w:rsidRPr="00503601">
              <w:rPr>
                <w:rFonts w:ascii="Times New Roman" w:hAnsi="Times New Roman" w:cs="Times New Roman"/>
              </w:rPr>
              <w:t xml:space="preserve">. Тұтынылатын қуат: 600 Вт-тан аспайды.Қорғаныс </w:t>
            </w:r>
            <w:proofErr w:type="spellStart"/>
            <w:r w:rsidRPr="00503601">
              <w:rPr>
                <w:rFonts w:ascii="Times New Roman" w:hAnsi="Times New Roman" w:cs="Times New Roman"/>
              </w:rPr>
              <w:t>класы</w:t>
            </w:r>
            <w:proofErr w:type="spellEnd"/>
            <w:r w:rsidRPr="00503601">
              <w:rPr>
                <w:rFonts w:ascii="Times New Roman" w:hAnsi="Times New Roman" w:cs="Times New Roman"/>
              </w:rPr>
              <w:t>: I. қорғаныс дәрежесі: B тү</w:t>
            </w:r>
            <w:proofErr w:type="gramStart"/>
            <w:r w:rsidRPr="00503601">
              <w:rPr>
                <w:rFonts w:ascii="Times New Roman" w:hAnsi="Times New Roman" w:cs="Times New Roman"/>
              </w:rPr>
              <w:t>р</w:t>
            </w:r>
            <w:proofErr w:type="gramEnd"/>
            <w:r w:rsidRPr="00503601">
              <w:rPr>
                <w:rFonts w:ascii="Times New Roman" w:hAnsi="Times New Roman" w:cs="Times New Roman"/>
              </w:rPr>
              <w:t xml:space="preserve">і </w:t>
            </w:r>
            <w:proofErr w:type="spellStart"/>
            <w:r w:rsidRPr="00503601">
              <w:rPr>
                <w:rFonts w:ascii="Times New Roman" w:hAnsi="Times New Roman" w:cs="Times New Roman"/>
              </w:rPr>
              <w:t>электр</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тогынан</w:t>
            </w:r>
            <w:proofErr w:type="spellEnd"/>
            <w:r w:rsidRPr="00503601">
              <w:rPr>
                <w:rFonts w:ascii="Times New Roman" w:hAnsi="Times New Roman" w:cs="Times New Roman"/>
              </w:rPr>
              <w:t xml:space="preserve"> қорғау: разряд </w:t>
            </w:r>
            <w:proofErr w:type="spellStart"/>
            <w:r w:rsidRPr="00503601">
              <w:rPr>
                <w:rFonts w:ascii="Times New Roman" w:hAnsi="Times New Roman" w:cs="Times New Roman"/>
              </w:rPr>
              <w:t>тогы</w:t>
            </w:r>
            <w:proofErr w:type="spellEnd"/>
            <w:r w:rsidRPr="00503601">
              <w:rPr>
                <w:rFonts w:ascii="Times New Roman" w:hAnsi="Times New Roman" w:cs="Times New Roman"/>
              </w:rPr>
              <w:t xml:space="preserve"> iec60601-1 стандартының пациент арқылы өтетін разряд </w:t>
            </w:r>
            <w:proofErr w:type="spellStart"/>
            <w:r w:rsidRPr="00503601">
              <w:rPr>
                <w:rFonts w:ascii="Times New Roman" w:hAnsi="Times New Roman" w:cs="Times New Roman"/>
              </w:rPr>
              <w:t>тогына</w:t>
            </w:r>
            <w:proofErr w:type="spellEnd"/>
            <w:r w:rsidRPr="00503601">
              <w:rPr>
                <w:rFonts w:ascii="Times New Roman" w:hAnsi="Times New Roman" w:cs="Times New Roman"/>
              </w:rPr>
              <w:t xml:space="preserve"> қатысты </w:t>
            </w:r>
            <w:proofErr w:type="spellStart"/>
            <w:r w:rsidRPr="00503601">
              <w:rPr>
                <w:rFonts w:ascii="Times New Roman" w:hAnsi="Times New Roman" w:cs="Times New Roman"/>
              </w:rPr>
              <w:t>талаптарына</w:t>
            </w:r>
            <w:proofErr w:type="spellEnd"/>
            <w:r w:rsidRPr="00503601">
              <w:rPr>
                <w:rFonts w:ascii="Times New Roman" w:hAnsi="Times New Roman" w:cs="Times New Roman"/>
              </w:rPr>
              <w:t xml:space="preserve"> сәйкес </w:t>
            </w:r>
            <w:proofErr w:type="spellStart"/>
            <w:r w:rsidRPr="00503601">
              <w:rPr>
                <w:rFonts w:ascii="Times New Roman" w:hAnsi="Times New Roman" w:cs="Times New Roman"/>
              </w:rPr>
              <w:t>келеді</w:t>
            </w:r>
            <w:proofErr w:type="spellEnd"/>
            <w:r w:rsidRPr="00503601">
              <w:rPr>
                <w:rFonts w:ascii="Times New Roman" w:hAnsi="Times New Roman" w:cs="Times New Roman"/>
              </w:rPr>
              <w:t xml:space="preserve"> (IPX4 қорғаныс дәрежесі). Үстелдің </w:t>
            </w:r>
            <w:proofErr w:type="spellStart"/>
            <w:r w:rsidRPr="00503601">
              <w:rPr>
                <w:rFonts w:ascii="Times New Roman" w:hAnsi="Times New Roman" w:cs="Times New Roman"/>
              </w:rPr>
              <w:t>габариттері</w:t>
            </w:r>
            <w:proofErr w:type="spellEnd"/>
            <w:r w:rsidRPr="00503601">
              <w:rPr>
                <w:rFonts w:ascii="Times New Roman" w:hAnsi="Times New Roman" w:cs="Times New Roman"/>
              </w:rPr>
              <w:t xml:space="preserve">: Д 2040 мм </w:t>
            </w:r>
            <w:proofErr w:type="spellStart"/>
            <w:r w:rsidRPr="00503601">
              <w:rPr>
                <w:rFonts w:ascii="Times New Roman" w:hAnsi="Times New Roman" w:cs="Times New Roman"/>
              </w:rPr>
              <w:t>х</w:t>
            </w:r>
            <w:proofErr w:type="spellEnd"/>
            <w:r w:rsidRPr="00503601">
              <w:rPr>
                <w:rFonts w:ascii="Times New Roman" w:hAnsi="Times New Roman" w:cs="Times New Roman"/>
              </w:rPr>
              <w:t xml:space="preserve"> Ш 520 мм </w:t>
            </w:r>
            <w:proofErr w:type="spellStart"/>
            <w:r w:rsidRPr="00503601">
              <w:rPr>
                <w:rFonts w:ascii="Times New Roman" w:hAnsi="Times New Roman" w:cs="Times New Roman"/>
              </w:rPr>
              <w:t>х</w:t>
            </w:r>
            <w:proofErr w:type="spellEnd"/>
            <w:r w:rsidRPr="00503601">
              <w:rPr>
                <w:rFonts w:ascii="Times New Roman" w:hAnsi="Times New Roman" w:cs="Times New Roman"/>
              </w:rPr>
              <w:t xml:space="preserve"> В 605 мм кем </w:t>
            </w:r>
            <w:proofErr w:type="spellStart"/>
            <w:r w:rsidRPr="00503601">
              <w:rPr>
                <w:rFonts w:ascii="Times New Roman" w:hAnsi="Times New Roman" w:cs="Times New Roman"/>
              </w:rPr>
              <w:t>емес</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биікті</w:t>
            </w:r>
            <w:proofErr w:type="gramStart"/>
            <w:r w:rsidRPr="00503601">
              <w:rPr>
                <w:rFonts w:ascii="Times New Roman" w:hAnsi="Times New Roman" w:cs="Times New Roman"/>
              </w:rPr>
              <w:t>кт</w:t>
            </w:r>
            <w:proofErr w:type="gramEnd"/>
            <w:r w:rsidRPr="00503601">
              <w:rPr>
                <w:rFonts w:ascii="Times New Roman" w:hAnsi="Times New Roman" w:cs="Times New Roman"/>
              </w:rPr>
              <w:t>і</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реттеу</w:t>
            </w:r>
            <w:proofErr w:type="spellEnd"/>
            <w:r w:rsidRPr="00503601">
              <w:rPr>
                <w:rFonts w:ascii="Times New Roman" w:hAnsi="Times New Roman" w:cs="Times New Roman"/>
              </w:rPr>
              <w:t xml:space="preserve"> (төсем </w:t>
            </w:r>
            <w:proofErr w:type="spellStart"/>
            <w:r w:rsidRPr="00503601">
              <w:rPr>
                <w:rFonts w:ascii="Times New Roman" w:hAnsi="Times New Roman" w:cs="Times New Roman"/>
              </w:rPr>
              <w:t>материалдарынсыз</w:t>
            </w:r>
            <w:proofErr w:type="spellEnd"/>
            <w:r w:rsidRPr="00503601">
              <w:rPr>
                <w:rFonts w:ascii="Times New Roman" w:hAnsi="Times New Roman" w:cs="Times New Roman"/>
              </w:rPr>
              <w:t xml:space="preserve">): 605 мм кем </w:t>
            </w:r>
            <w:proofErr w:type="spellStart"/>
            <w:r w:rsidRPr="00503601">
              <w:rPr>
                <w:rFonts w:ascii="Times New Roman" w:hAnsi="Times New Roman" w:cs="Times New Roman"/>
              </w:rPr>
              <w:t>емес</w:t>
            </w:r>
            <w:proofErr w:type="spellEnd"/>
            <w:r w:rsidRPr="00503601">
              <w:rPr>
                <w:rFonts w:ascii="Times New Roman" w:hAnsi="Times New Roman" w:cs="Times New Roman"/>
              </w:rPr>
              <w:t xml:space="preserve"> 1005 мм артық </w:t>
            </w:r>
            <w:proofErr w:type="spellStart"/>
            <w:r w:rsidRPr="00503601">
              <w:rPr>
                <w:rFonts w:ascii="Times New Roman" w:hAnsi="Times New Roman" w:cs="Times New Roman"/>
              </w:rPr>
              <w:t>емес</w:t>
            </w:r>
            <w:proofErr w:type="spellEnd"/>
            <w:r w:rsidRPr="00503601">
              <w:rPr>
                <w:rFonts w:ascii="Times New Roman" w:hAnsi="Times New Roman" w:cs="Times New Roman"/>
              </w:rPr>
              <w:t xml:space="preserve"> үстелдің салмағы: 270 кг артық </w:t>
            </w:r>
            <w:proofErr w:type="spellStart"/>
            <w:r w:rsidRPr="00503601">
              <w:rPr>
                <w:rFonts w:ascii="Times New Roman" w:hAnsi="Times New Roman" w:cs="Times New Roman"/>
              </w:rPr>
              <w:t>емес</w:t>
            </w:r>
            <w:proofErr w:type="spellEnd"/>
            <w:r w:rsidRPr="00503601">
              <w:rPr>
                <w:rFonts w:ascii="Times New Roman" w:hAnsi="Times New Roman" w:cs="Times New Roman"/>
              </w:rPr>
              <w:t xml:space="preserve"> бойлық </w:t>
            </w:r>
            <w:proofErr w:type="spellStart"/>
            <w:r w:rsidRPr="00503601">
              <w:rPr>
                <w:rFonts w:ascii="Times New Roman" w:hAnsi="Times New Roman" w:cs="Times New Roman"/>
              </w:rPr>
              <w:t>орын</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ауыстыру</w:t>
            </w:r>
            <w:proofErr w:type="spellEnd"/>
            <w:r w:rsidRPr="00503601">
              <w:rPr>
                <w:rFonts w:ascii="Times New Roman" w:hAnsi="Times New Roman" w:cs="Times New Roman"/>
              </w:rPr>
              <w:t xml:space="preserve">: 300 мм кем </w:t>
            </w:r>
            <w:proofErr w:type="spellStart"/>
            <w:r w:rsidRPr="00503601">
              <w:rPr>
                <w:rFonts w:ascii="Times New Roman" w:hAnsi="Times New Roman" w:cs="Times New Roman"/>
              </w:rPr>
              <w:t>емес</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бір</w:t>
            </w:r>
            <w:proofErr w:type="spellEnd"/>
            <w:r w:rsidRPr="00503601">
              <w:rPr>
                <w:rFonts w:ascii="Times New Roman" w:hAnsi="Times New Roman" w:cs="Times New Roman"/>
              </w:rPr>
              <w:t xml:space="preserve"> жаққа 150 мм, </w:t>
            </w:r>
            <w:proofErr w:type="spellStart"/>
            <w:r w:rsidRPr="00503601">
              <w:rPr>
                <w:rFonts w:ascii="Times New Roman" w:hAnsi="Times New Roman" w:cs="Times New Roman"/>
              </w:rPr>
              <w:t>екінші</w:t>
            </w:r>
            <w:proofErr w:type="spellEnd"/>
            <w:r w:rsidRPr="00503601">
              <w:rPr>
                <w:rFonts w:ascii="Times New Roman" w:hAnsi="Times New Roman" w:cs="Times New Roman"/>
              </w:rPr>
              <w:t xml:space="preserve"> жаққа 150 мм). Тренделенбургтің жағдайы (</w:t>
            </w:r>
            <w:proofErr w:type="spellStart"/>
            <w:r w:rsidRPr="00503601">
              <w:rPr>
                <w:rFonts w:ascii="Times New Roman" w:hAnsi="Times New Roman" w:cs="Times New Roman"/>
              </w:rPr>
              <w:t>Тренделенбургке</w:t>
            </w:r>
            <w:proofErr w:type="spellEnd"/>
            <w:r w:rsidRPr="00503601">
              <w:rPr>
                <w:rFonts w:ascii="Times New Roman" w:hAnsi="Times New Roman" w:cs="Times New Roman"/>
              </w:rPr>
              <w:t xml:space="preserve"> қарсы): кем </w:t>
            </w:r>
            <w:proofErr w:type="spellStart"/>
            <w:r w:rsidRPr="00503601">
              <w:rPr>
                <w:rFonts w:ascii="Times New Roman" w:hAnsi="Times New Roman" w:cs="Times New Roman"/>
              </w:rPr>
              <w:t>дегенде</w:t>
            </w:r>
            <w:proofErr w:type="spellEnd"/>
            <w:r w:rsidRPr="00503601">
              <w:rPr>
                <w:rFonts w:ascii="Times New Roman" w:hAnsi="Times New Roman" w:cs="Times New Roman"/>
              </w:rPr>
              <w:t xml:space="preserve"> -29° (төмен) 29° (жоғары) </w:t>
            </w:r>
            <w:proofErr w:type="spellStart"/>
            <w:r w:rsidRPr="00503601">
              <w:rPr>
                <w:rFonts w:ascii="Times New Roman" w:hAnsi="Times New Roman" w:cs="Times New Roman"/>
              </w:rPr>
              <w:t>аспайды</w:t>
            </w:r>
            <w:proofErr w:type="spellEnd"/>
            <w:r w:rsidRPr="00503601">
              <w:rPr>
                <w:rFonts w:ascii="Times New Roman" w:hAnsi="Times New Roman" w:cs="Times New Roman"/>
              </w:rPr>
              <w:t xml:space="preserve">. Көлденең еңіс: -19° кем </w:t>
            </w:r>
            <w:proofErr w:type="spellStart"/>
            <w:r w:rsidRPr="00503601">
              <w:rPr>
                <w:rFonts w:ascii="Times New Roman" w:hAnsi="Times New Roman" w:cs="Times New Roman"/>
              </w:rPr>
              <w:t>емес</w:t>
            </w:r>
            <w:proofErr w:type="spellEnd"/>
            <w:r w:rsidRPr="00503601">
              <w:rPr>
                <w:rFonts w:ascii="Times New Roman" w:hAnsi="Times New Roman" w:cs="Times New Roman"/>
              </w:rPr>
              <w:t xml:space="preserve"> (солға) 19° артық </w:t>
            </w:r>
            <w:proofErr w:type="spellStart"/>
            <w:r w:rsidRPr="00503601">
              <w:rPr>
                <w:rFonts w:ascii="Times New Roman" w:hAnsi="Times New Roman" w:cs="Times New Roman"/>
              </w:rPr>
              <w:t>емес</w:t>
            </w:r>
            <w:proofErr w:type="spellEnd"/>
            <w:r w:rsidRPr="00503601">
              <w:rPr>
                <w:rFonts w:ascii="Times New Roman" w:hAnsi="Times New Roman" w:cs="Times New Roman"/>
              </w:rPr>
              <w:t xml:space="preserve"> (оңға).Арқа секциясының еңкею бұрышы: </w:t>
            </w:r>
            <w:proofErr w:type="spellStart"/>
            <w:r w:rsidRPr="00503601">
              <w:rPr>
                <w:rFonts w:ascii="Times New Roman" w:hAnsi="Times New Roman" w:cs="Times New Roman"/>
              </w:rPr>
              <w:t>кемінде</w:t>
            </w:r>
            <w:proofErr w:type="spellEnd"/>
            <w:r w:rsidRPr="00503601">
              <w:rPr>
                <w:rFonts w:ascii="Times New Roman" w:hAnsi="Times New Roman" w:cs="Times New Roman"/>
              </w:rPr>
              <w:t xml:space="preserve"> </w:t>
            </w:r>
            <w:r w:rsidRPr="00503601">
              <w:rPr>
                <w:rFonts w:ascii="Times New Roman" w:hAnsi="Times New Roman" w:cs="Times New Roman"/>
              </w:rPr>
              <w:lastRenderedPageBreak/>
              <w:t>-40° (төмен) 80° (жоғары) аспайды</w:t>
            </w:r>
            <w:proofErr w:type="gramStart"/>
            <w:r w:rsidRPr="00503601">
              <w:rPr>
                <w:rFonts w:ascii="Times New Roman" w:hAnsi="Times New Roman" w:cs="Times New Roman"/>
              </w:rPr>
              <w:t>.А</w:t>
            </w:r>
            <w:proofErr w:type="gramEnd"/>
            <w:r w:rsidRPr="00503601">
              <w:rPr>
                <w:rFonts w:ascii="Times New Roman" w:hAnsi="Times New Roman" w:cs="Times New Roman"/>
              </w:rPr>
              <w:t xml:space="preserve">яқ секциясының еңіс бұрышы: -90° (төмен) кем </w:t>
            </w:r>
            <w:proofErr w:type="spellStart"/>
            <w:r w:rsidRPr="00503601">
              <w:rPr>
                <w:rFonts w:ascii="Times New Roman" w:hAnsi="Times New Roman" w:cs="Times New Roman"/>
              </w:rPr>
              <w:t>емес</w:t>
            </w:r>
            <w:proofErr w:type="spellEnd"/>
            <w:r w:rsidRPr="00503601">
              <w:rPr>
                <w:rFonts w:ascii="Times New Roman" w:hAnsi="Times New Roman" w:cs="Times New Roman"/>
              </w:rPr>
              <w:t xml:space="preserve"> 15° (жоғары) артық </w:t>
            </w:r>
            <w:proofErr w:type="spellStart"/>
            <w:r w:rsidRPr="00503601">
              <w:rPr>
                <w:rFonts w:ascii="Times New Roman" w:hAnsi="Times New Roman" w:cs="Times New Roman"/>
              </w:rPr>
              <w:t>емес.Бас</w:t>
            </w:r>
            <w:proofErr w:type="spellEnd"/>
            <w:r w:rsidRPr="00503601">
              <w:rPr>
                <w:rFonts w:ascii="Times New Roman" w:hAnsi="Times New Roman" w:cs="Times New Roman"/>
              </w:rPr>
              <w:t xml:space="preserve"> секциясының көлбеу бұрышы: -90° (төмен) кем </w:t>
            </w:r>
            <w:proofErr w:type="spellStart"/>
            <w:r w:rsidRPr="00503601">
              <w:rPr>
                <w:rFonts w:ascii="Times New Roman" w:hAnsi="Times New Roman" w:cs="Times New Roman"/>
              </w:rPr>
              <w:t>емес</w:t>
            </w:r>
            <w:proofErr w:type="spellEnd"/>
            <w:r w:rsidRPr="00503601">
              <w:rPr>
                <w:rFonts w:ascii="Times New Roman" w:hAnsi="Times New Roman" w:cs="Times New Roman"/>
              </w:rPr>
              <w:t xml:space="preserve">, 15° (жоғары) артық </w:t>
            </w:r>
            <w:proofErr w:type="spellStart"/>
            <w:r w:rsidRPr="00503601">
              <w:rPr>
                <w:rFonts w:ascii="Times New Roman" w:hAnsi="Times New Roman" w:cs="Times New Roman"/>
              </w:rPr>
              <w:t>емес</w:t>
            </w:r>
            <w:proofErr w:type="spellEnd"/>
            <w:r w:rsidRPr="00503601">
              <w:rPr>
                <w:rFonts w:ascii="Times New Roman" w:hAnsi="Times New Roman" w:cs="Times New Roman"/>
              </w:rPr>
              <w:t>.</w:t>
            </w:r>
          </w:p>
          <w:p w:rsidR="00503601" w:rsidRPr="00503601" w:rsidRDefault="00503601" w:rsidP="00503601">
            <w:pPr>
              <w:spacing w:after="0"/>
              <w:jc w:val="both"/>
              <w:rPr>
                <w:rFonts w:ascii="Times New Roman" w:hAnsi="Times New Roman" w:cs="Times New Roman"/>
              </w:rPr>
            </w:pPr>
            <w:r w:rsidRPr="00503601">
              <w:rPr>
                <w:rFonts w:ascii="Times New Roman" w:hAnsi="Times New Roman" w:cs="Times New Roman"/>
              </w:rPr>
              <w:t xml:space="preserve">Аяқ </w:t>
            </w:r>
            <w:proofErr w:type="spellStart"/>
            <w:r w:rsidRPr="00503601">
              <w:rPr>
                <w:rFonts w:ascii="Times New Roman" w:hAnsi="Times New Roman" w:cs="Times New Roman"/>
              </w:rPr>
              <w:t>секцияларын</w:t>
            </w:r>
            <w:proofErr w:type="spellEnd"/>
            <w:r w:rsidRPr="00503601">
              <w:rPr>
                <w:rFonts w:ascii="Times New Roman" w:hAnsi="Times New Roman" w:cs="Times New Roman"/>
              </w:rPr>
              <w:t xml:space="preserve"> бөлу: </w:t>
            </w:r>
            <w:proofErr w:type="spellStart"/>
            <w:r w:rsidRPr="00503601">
              <w:rPr>
                <w:rFonts w:ascii="Times New Roman" w:hAnsi="Times New Roman" w:cs="Times New Roman"/>
              </w:rPr>
              <w:t>кемінде</w:t>
            </w:r>
            <w:proofErr w:type="spellEnd"/>
            <w:r w:rsidRPr="00503601">
              <w:rPr>
                <w:rFonts w:ascii="Times New Roman" w:hAnsi="Times New Roman" w:cs="Times New Roman"/>
              </w:rPr>
              <w:t xml:space="preserve"> -45° 0° </w:t>
            </w:r>
            <w:proofErr w:type="spellStart"/>
            <w:r w:rsidRPr="00503601">
              <w:rPr>
                <w:rFonts w:ascii="Times New Roman" w:hAnsi="Times New Roman" w:cs="Times New Roman"/>
              </w:rPr>
              <w:t>дейін</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сол</w:t>
            </w:r>
            <w:proofErr w:type="spellEnd"/>
            <w:r w:rsidRPr="00503601">
              <w:rPr>
                <w:rFonts w:ascii="Times New Roman" w:hAnsi="Times New Roman" w:cs="Times New Roman"/>
              </w:rPr>
              <w:t xml:space="preserve"> </w:t>
            </w:r>
            <w:proofErr w:type="gramStart"/>
            <w:r w:rsidRPr="00503601">
              <w:rPr>
                <w:rFonts w:ascii="Times New Roman" w:hAnsi="Times New Roman" w:cs="Times New Roman"/>
              </w:rPr>
              <w:t>жақта</w:t>
            </w:r>
            <w:proofErr w:type="gramEnd"/>
            <w:r w:rsidRPr="00503601">
              <w:rPr>
                <w:rFonts w:ascii="Times New Roman" w:hAnsi="Times New Roman" w:cs="Times New Roman"/>
              </w:rPr>
              <w:t xml:space="preserve">), 0° - дан 45° артық </w:t>
            </w:r>
            <w:proofErr w:type="spellStart"/>
            <w:r w:rsidRPr="00503601">
              <w:rPr>
                <w:rFonts w:ascii="Times New Roman" w:hAnsi="Times New Roman" w:cs="Times New Roman"/>
              </w:rPr>
              <w:t>емес</w:t>
            </w:r>
            <w:proofErr w:type="spellEnd"/>
            <w:r w:rsidRPr="00503601">
              <w:rPr>
                <w:rFonts w:ascii="Times New Roman" w:hAnsi="Times New Roman" w:cs="Times New Roman"/>
              </w:rPr>
              <w:t xml:space="preserve"> (оң жақта).</w:t>
            </w:r>
          </w:p>
          <w:p w:rsidR="00503601" w:rsidRPr="00503601" w:rsidRDefault="00503601" w:rsidP="00503601">
            <w:pPr>
              <w:spacing w:after="0"/>
              <w:jc w:val="both"/>
              <w:rPr>
                <w:rFonts w:ascii="Times New Roman" w:hAnsi="Times New Roman" w:cs="Times New Roman"/>
              </w:rPr>
            </w:pPr>
            <w:r w:rsidRPr="00503601">
              <w:rPr>
                <w:rFonts w:ascii="Times New Roman" w:hAnsi="Times New Roman" w:cs="Times New Roman"/>
              </w:rPr>
              <w:t xml:space="preserve">Механизм: Электрогидравликалық. Үстелдің жүк көтергіштігі: </w:t>
            </w:r>
            <w:proofErr w:type="spellStart"/>
            <w:r w:rsidRPr="00503601">
              <w:rPr>
                <w:rFonts w:ascii="Times New Roman" w:hAnsi="Times New Roman" w:cs="Times New Roman"/>
              </w:rPr>
              <w:t>кез</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келген</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позицияда</w:t>
            </w:r>
            <w:proofErr w:type="spellEnd"/>
            <w:r w:rsidRPr="00503601">
              <w:rPr>
                <w:rFonts w:ascii="Times New Roman" w:hAnsi="Times New Roman" w:cs="Times New Roman"/>
              </w:rPr>
              <w:t xml:space="preserve"> 180 кг кем </w:t>
            </w:r>
            <w:proofErr w:type="spellStart"/>
            <w:r w:rsidRPr="00503601">
              <w:rPr>
                <w:rFonts w:ascii="Times New Roman" w:hAnsi="Times New Roman" w:cs="Times New Roman"/>
              </w:rPr>
              <w:t>емес</w:t>
            </w:r>
            <w:proofErr w:type="spellEnd"/>
            <w:r w:rsidRPr="00503601">
              <w:rPr>
                <w:rFonts w:ascii="Times New Roman" w:hAnsi="Times New Roman" w:cs="Times New Roman"/>
              </w:rPr>
              <w:t xml:space="preserve">, нөлдік </w:t>
            </w:r>
            <w:proofErr w:type="spellStart"/>
            <w:r w:rsidRPr="00503601">
              <w:rPr>
                <w:rFonts w:ascii="Times New Roman" w:hAnsi="Times New Roman" w:cs="Times New Roman"/>
              </w:rPr>
              <w:t>позицияда</w:t>
            </w:r>
            <w:proofErr w:type="spellEnd"/>
            <w:r w:rsidRPr="00503601">
              <w:rPr>
                <w:rFonts w:ascii="Times New Roman" w:hAnsi="Times New Roman" w:cs="Times New Roman"/>
              </w:rPr>
              <w:t xml:space="preserve"> 270 кг кем емес</w:t>
            </w:r>
            <w:proofErr w:type="gramStart"/>
            <w:r w:rsidRPr="00503601">
              <w:rPr>
                <w:rFonts w:ascii="Times New Roman" w:hAnsi="Times New Roman" w:cs="Times New Roman"/>
              </w:rPr>
              <w:t>.Т</w:t>
            </w:r>
            <w:proofErr w:type="gramEnd"/>
            <w:r w:rsidRPr="00503601">
              <w:rPr>
                <w:rFonts w:ascii="Times New Roman" w:hAnsi="Times New Roman" w:cs="Times New Roman"/>
              </w:rPr>
              <w:t>өменгі бөлігі (</w:t>
            </w:r>
            <w:proofErr w:type="spellStart"/>
            <w:r w:rsidRPr="00503601">
              <w:rPr>
                <w:rFonts w:ascii="Times New Roman" w:hAnsi="Times New Roman" w:cs="Times New Roman"/>
              </w:rPr>
              <w:t>отыру</w:t>
            </w:r>
            <w:proofErr w:type="spellEnd"/>
            <w:r w:rsidRPr="00503601">
              <w:rPr>
                <w:rFonts w:ascii="Times New Roman" w:hAnsi="Times New Roman" w:cs="Times New Roman"/>
              </w:rPr>
              <w:t xml:space="preserve"> және аяқ бөлімі): кем </w:t>
            </w:r>
            <w:proofErr w:type="spellStart"/>
            <w:r w:rsidRPr="00503601">
              <w:rPr>
                <w:rFonts w:ascii="Times New Roman" w:hAnsi="Times New Roman" w:cs="Times New Roman"/>
              </w:rPr>
              <w:t>дегенде</w:t>
            </w:r>
            <w:proofErr w:type="spellEnd"/>
            <w:r w:rsidRPr="00503601">
              <w:rPr>
                <w:rFonts w:ascii="Times New Roman" w:hAnsi="Times New Roman" w:cs="Times New Roman"/>
              </w:rPr>
              <w:t xml:space="preserve"> -20°.Үстелдің бүгілуі (Рефлекс): жоғарғы бөлігі (бас және артқы бөлім): кем </w:t>
            </w:r>
            <w:proofErr w:type="spellStart"/>
            <w:r w:rsidRPr="00503601">
              <w:rPr>
                <w:rFonts w:ascii="Times New Roman" w:hAnsi="Times New Roman" w:cs="Times New Roman"/>
              </w:rPr>
              <w:t>дегенде</w:t>
            </w:r>
            <w:proofErr w:type="spellEnd"/>
            <w:r w:rsidRPr="00503601">
              <w:rPr>
                <w:rFonts w:ascii="Times New Roman" w:hAnsi="Times New Roman" w:cs="Times New Roman"/>
              </w:rPr>
              <w:t xml:space="preserve"> 50°.Төменгі бөлігі (</w:t>
            </w:r>
            <w:proofErr w:type="spellStart"/>
            <w:r w:rsidRPr="00503601">
              <w:rPr>
                <w:rFonts w:ascii="Times New Roman" w:hAnsi="Times New Roman" w:cs="Times New Roman"/>
              </w:rPr>
              <w:t>отыру</w:t>
            </w:r>
            <w:proofErr w:type="spellEnd"/>
            <w:r w:rsidRPr="00503601">
              <w:rPr>
                <w:rFonts w:ascii="Times New Roman" w:hAnsi="Times New Roman" w:cs="Times New Roman"/>
              </w:rPr>
              <w:t xml:space="preserve"> және аяқ бөлі</w:t>
            </w:r>
            <w:proofErr w:type="gramStart"/>
            <w:r w:rsidRPr="00503601">
              <w:rPr>
                <w:rFonts w:ascii="Times New Roman" w:hAnsi="Times New Roman" w:cs="Times New Roman"/>
              </w:rPr>
              <w:t>м</w:t>
            </w:r>
            <w:proofErr w:type="gramEnd"/>
            <w:r w:rsidRPr="00503601">
              <w:rPr>
                <w:rFonts w:ascii="Times New Roman" w:hAnsi="Times New Roman" w:cs="Times New Roman"/>
              </w:rPr>
              <w:t xml:space="preserve">і): кем </w:t>
            </w:r>
            <w:proofErr w:type="spellStart"/>
            <w:r w:rsidRPr="00503601">
              <w:rPr>
                <w:rFonts w:ascii="Times New Roman" w:hAnsi="Times New Roman" w:cs="Times New Roman"/>
              </w:rPr>
              <w:t>дегенде</w:t>
            </w:r>
            <w:proofErr w:type="spellEnd"/>
            <w:r w:rsidRPr="00503601">
              <w:rPr>
                <w:rFonts w:ascii="Times New Roman" w:hAnsi="Times New Roman" w:cs="Times New Roman"/>
              </w:rPr>
              <w:t xml:space="preserve"> 30°</w:t>
            </w:r>
          </w:p>
          <w:p w:rsidR="00503601" w:rsidRDefault="00503601" w:rsidP="00503601">
            <w:pPr>
              <w:pStyle w:val="TableParagraph"/>
              <w:ind w:right="500"/>
              <w:rPr>
                <w:rFonts w:ascii="Times New Roman" w:hAnsi="Times New Roman" w:cs="Times New Roman"/>
              </w:rPr>
            </w:pPr>
            <w:r w:rsidRPr="00503601">
              <w:rPr>
                <w:rFonts w:ascii="Times New Roman" w:hAnsi="Times New Roman" w:cs="Times New Roman"/>
              </w:rPr>
              <w:t xml:space="preserve">Колоннаның корпусы: тот </w:t>
            </w:r>
            <w:proofErr w:type="spellStart"/>
            <w:r w:rsidRPr="00503601">
              <w:rPr>
                <w:rFonts w:ascii="Times New Roman" w:hAnsi="Times New Roman" w:cs="Times New Roman"/>
              </w:rPr>
              <w:t>баспайтын</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болат</w:t>
            </w:r>
            <w:proofErr w:type="spellEnd"/>
            <w:r w:rsidRPr="00503601">
              <w:rPr>
                <w:rFonts w:ascii="Times New Roman" w:hAnsi="Times New Roman" w:cs="Times New Roman"/>
              </w:rPr>
              <w:t xml:space="preserve">. Қол </w:t>
            </w:r>
            <w:proofErr w:type="spellStart"/>
            <w:r w:rsidRPr="00503601">
              <w:rPr>
                <w:rFonts w:ascii="Times New Roman" w:hAnsi="Times New Roman" w:cs="Times New Roman"/>
              </w:rPr>
              <w:t>жеткізу</w:t>
            </w:r>
            <w:proofErr w:type="spellEnd"/>
            <w:r w:rsidRPr="00503601">
              <w:rPr>
                <w:rFonts w:ascii="Times New Roman" w:hAnsi="Times New Roman" w:cs="Times New Roman"/>
              </w:rPr>
              <w:t xml:space="preserve"> с-доғасы: басы </w:t>
            </w:r>
            <w:proofErr w:type="spellStart"/>
            <w:r w:rsidRPr="00503601">
              <w:rPr>
                <w:rFonts w:ascii="Times New Roman" w:hAnsi="Times New Roman" w:cs="Times New Roman"/>
              </w:rPr>
              <w:t>кемінде</w:t>
            </w:r>
            <w:proofErr w:type="spellEnd"/>
            <w:r w:rsidRPr="00503601">
              <w:rPr>
                <w:rFonts w:ascii="Times New Roman" w:hAnsi="Times New Roman" w:cs="Times New Roman"/>
              </w:rPr>
              <w:t xml:space="preserve"> 1023 мм, аяғы </w:t>
            </w:r>
            <w:proofErr w:type="spellStart"/>
            <w:r w:rsidRPr="00503601">
              <w:rPr>
                <w:rFonts w:ascii="Times New Roman" w:hAnsi="Times New Roman" w:cs="Times New Roman"/>
              </w:rPr>
              <w:t>кемінде</w:t>
            </w:r>
            <w:proofErr w:type="spellEnd"/>
            <w:r w:rsidRPr="00503601">
              <w:rPr>
                <w:rFonts w:ascii="Times New Roman" w:hAnsi="Times New Roman" w:cs="Times New Roman"/>
              </w:rPr>
              <w:t xml:space="preserve"> 999 ММ</w:t>
            </w:r>
            <w:proofErr w:type="gramStart"/>
            <w:r w:rsidRPr="00503601">
              <w:rPr>
                <w:rFonts w:ascii="Times New Roman" w:hAnsi="Times New Roman" w:cs="Times New Roman"/>
              </w:rPr>
              <w:t>.</w:t>
            </w:r>
            <w:proofErr w:type="gramEnd"/>
            <w:r w:rsidRPr="00503601">
              <w:rPr>
                <w:rFonts w:ascii="Times New Roman" w:hAnsi="Times New Roman" w:cs="Times New Roman"/>
              </w:rPr>
              <w:t xml:space="preserve"> </w:t>
            </w:r>
            <w:proofErr w:type="gramStart"/>
            <w:r w:rsidRPr="00503601">
              <w:rPr>
                <w:rFonts w:ascii="Times New Roman" w:hAnsi="Times New Roman" w:cs="Times New Roman"/>
              </w:rPr>
              <w:t>д</w:t>
            </w:r>
            <w:proofErr w:type="gramEnd"/>
            <w:r w:rsidRPr="00503601">
              <w:rPr>
                <w:rFonts w:ascii="Times New Roman" w:hAnsi="Times New Roman" w:cs="Times New Roman"/>
              </w:rPr>
              <w:t>өңгелектер: автобұғаттау (</w:t>
            </w:r>
            <w:proofErr w:type="spellStart"/>
            <w:r w:rsidRPr="00503601">
              <w:rPr>
                <w:rFonts w:ascii="Times New Roman" w:hAnsi="Times New Roman" w:cs="Times New Roman"/>
              </w:rPr>
              <w:t>кемінде</w:t>
            </w:r>
            <w:proofErr w:type="spellEnd"/>
            <w:r w:rsidRPr="00503601">
              <w:rPr>
                <w:rFonts w:ascii="Times New Roman" w:hAnsi="Times New Roman" w:cs="Times New Roman"/>
              </w:rPr>
              <w:t xml:space="preserve"> 2 </w:t>
            </w:r>
            <w:proofErr w:type="spellStart"/>
            <w:r w:rsidRPr="00503601">
              <w:rPr>
                <w:rFonts w:ascii="Times New Roman" w:hAnsi="Times New Roman" w:cs="Times New Roman"/>
              </w:rPr>
              <w:t>тіркелетін</w:t>
            </w:r>
            <w:proofErr w:type="spellEnd"/>
            <w:r w:rsidRPr="00503601">
              <w:rPr>
                <w:rFonts w:ascii="Times New Roman" w:hAnsi="Times New Roman" w:cs="Times New Roman"/>
              </w:rPr>
              <w:t xml:space="preserve"> дөңгелектер).</w:t>
            </w:r>
          </w:p>
          <w:p w:rsidR="00503601" w:rsidRDefault="00503601" w:rsidP="00503601">
            <w:pPr>
              <w:spacing w:after="0"/>
              <w:jc w:val="both"/>
              <w:rPr>
                <w:rFonts w:ascii="Times New Roman" w:eastAsia="Cambria" w:hAnsi="Times New Roman" w:cs="Times New Roman"/>
              </w:rPr>
            </w:pPr>
            <w:r w:rsidRPr="00503601">
              <w:rPr>
                <w:rFonts w:ascii="Times New Roman" w:hAnsi="Times New Roman" w:cs="Times New Roman"/>
                <w:b/>
              </w:rPr>
              <w:t xml:space="preserve">Анестезиологиялық экран жақтауы-1 </w:t>
            </w:r>
            <w:proofErr w:type="spellStart"/>
            <w:r w:rsidRPr="00503601">
              <w:rPr>
                <w:rFonts w:ascii="Times New Roman" w:hAnsi="Times New Roman" w:cs="Times New Roman"/>
                <w:b/>
              </w:rPr>
              <w:t>данадан</w:t>
            </w:r>
            <w:proofErr w:type="spellEnd"/>
            <w:r w:rsidRPr="00503601">
              <w:rPr>
                <w:rFonts w:ascii="Times New Roman" w:hAnsi="Times New Roman" w:cs="Times New Roman"/>
                <w:b/>
              </w:rPr>
              <w:t xml:space="preserve"> кем </w:t>
            </w:r>
            <w:proofErr w:type="spellStart"/>
            <w:r w:rsidRPr="00503601">
              <w:rPr>
                <w:rFonts w:ascii="Times New Roman" w:hAnsi="Times New Roman" w:cs="Times New Roman"/>
                <w:b/>
              </w:rPr>
              <w:t>емес</w:t>
            </w:r>
            <w:proofErr w:type="spellEnd"/>
            <w:r>
              <w:rPr>
                <w:rFonts w:ascii="Times New Roman" w:hAnsi="Times New Roman" w:cs="Times New Roman"/>
              </w:rPr>
              <w:t>,</w:t>
            </w:r>
            <w:r w:rsidRPr="00C10435">
              <w:rPr>
                <w:rFonts w:ascii="Times New Roman" w:hAnsi="Times New Roman" w:cs="Times New Roman"/>
              </w:rPr>
              <w:t xml:space="preserve"> </w:t>
            </w:r>
            <w:r w:rsidRPr="00503601">
              <w:rPr>
                <w:rFonts w:ascii="Times New Roman" w:hAnsi="Times New Roman" w:cs="Times New Roman"/>
              </w:rPr>
              <w:t>үстелдің бүйі</w:t>
            </w:r>
            <w:proofErr w:type="gramStart"/>
            <w:r w:rsidRPr="00503601">
              <w:rPr>
                <w:rFonts w:ascii="Times New Roman" w:hAnsi="Times New Roman" w:cs="Times New Roman"/>
              </w:rPr>
              <w:t>р</w:t>
            </w:r>
            <w:proofErr w:type="gramEnd"/>
            <w:r w:rsidRPr="00503601">
              <w:rPr>
                <w:rFonts w:ascii="Times New Roman" w:hAnsi="Times New Roman" w:cs="Times New Roman"/>
              </w:rPr>
              <w:t xml:space="preserve"> </w:t>
            </w:r>
            <w:proofErr w:type="spellStart"/>
            <w:r w:rsidRPr="00503601">
              <w:rPr>
                <w:rFonts w:ascii="Times New Roman" w:hAnsi="Times New Roman" w:cs="Times New Roman"/>
              </w:rPr>
              <w:t>рельстеріне</w:t>
            </w:r>
            <w:proofErr w:type="spellEnd"/>
            <w:r w:rsidRPr="00503601">
              <w:rPr>
                <w:rFonts w:ascii="Times New Roman" w:hAnsi="Times New Roman" w:cs="Times New Roman"/>
              </w:rPr>
              <w:t xml:space="preserve"> орнатуға арналған қысқышы бар жиынтықта тот </w:t>
            </w:r>
            <w:proofErr w:type="spellStart"/>
            <w:r w:rsidRPr="00503601">
              <w:rPr>
                <w:rFonts w:ascii="Times New Roman" w:hAnsi="Times New Roman" w:cs="Times New Roman"/>
              </w:rPr>
              <w:t>баспайтын</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болаттан</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жасалуы</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тиіс</w:t>
            </w:r>
            <w:proofErr w:type="spellEnd"/>
            <w:r w:rsidRPr="00503601">
              <w:rPr>
                <w:rFonts w:ascii="Times New Roman" w:hAnsi="Times New Roman" w:cs="Times New Roman"/>
              </w:rPr>
              <w:t xml:space="preserve">, өлшемдері 600*660 мм кем </w:t>
            </w:r>
            <w:proofErr w:type="spellStart"/>
            <w:r w:rsidRPr="00503601">
              <w:rPr>
                <w:rFonts w:ascii="Times New Roman" w:hAnsi="Times New Roman" w:cs="Times New Roman"/>
              </w:rPr>
              <w:t>емес</w:t>
            </w:r>
            <w:proofErr w:type="spellEnd"/>
            <w:r w:rsidRPr="00503601">
              <w:rPr>
                <w:rFonts w:ascii="Times New Roman" w:hAnsi="Times New Roman" w:cs="Times New Roman"/>
              </w:rPr>
              <w:t>;</w:t>
            </w:r>
            <w:r>
              <w:rPr>
                <w:rFonts w:ascii="Times New Roman" w:hAnsi="Times New Roman" w:cs="Times New Roman"/>
              </w:rPr>
              <w:t xml:space="preserve"> </w:t>
            </w:r>
            <w:proofErr w:type="spellStart"/>
            <w:proofErr w:type="gramStart"/>
            <w:r w:rsidRPr="00503601">
              <w:rPr>
                <w:rFonts w:ascii="Times New Roman" w:hAnsi="Times New Roman" w:cs="Times New Roman"/>
                <w:b/>
                <w:kern w:val="13"/>
              </w:rPr>
              <w:t>Сымды</w:t>
            </w:r>
            <w:proofErr w:type="spellEnd"/>
            <w:r w:rsidRPr="00503601">
              <w:rPr>
                <w:rFonts w:ascii="Times New Roman" w:hAnsi="Times New Roman" w:cs="Times New Roman"/>
                <w:b/>
                <w:kern w:val="13"/>
              </w:rPr>
              <w:t xml:space="preserve"> басқару пульті-1 </w:t>
            </w:r>
            <w:proofErr w:type="spellStart"/>
            <w:r w:rsidRPr="00503601">
              <w:rPr>
                <w:rFonts w:ascii="Times New Roman" w:hAnsi="Times New Roman" w:cs="Times New Roman"/>
                <w:b/>
                <w:kern w:val="13"/>
              </w:rPr>
              <w:t>данадан</w:t>
            </w:r>
            <w:proofErr w:type="spellEnd"/>
            <w:r w:rsidRPr="00503601">
              <w:rPr>
                <w:rFonts w:ascii="Times New Roman" w:hAnsi="Times New Roman" w:cs="Times New Roman"/>
                <w:b/>
                <w:kern w:val="13"/>
              </w:rPr>
              <w:t xml:space="preserve"> кем </w:t>
            </w:r>
            <w:proofErr w:type="spellStart"/>
            <w:r w:rsidRPr="00503601">
              <w:rPr>
                <w:rFonts w:ascii="Times New Roman" w:hAnsi="Times New Roman" w:cs="Times New Roman"/>
                <w:b/>
                <w:kern w:val="13"/>
              </w:rPr>
              <w:t>емес</w:t>
            </w:r>
            <w:proofErr w:type="spellEnd"/>
            <w:r w:rsidRPr="00503601">
              <w:rPr>
                <w:rFonts w:ascii="Times New Roman" w:hAnsi="Times New Roman" w:cs="Times New Roman"/>
                <w:b/>
              </w:rPr>
              <w:t xml:space="preserve">.: </w:t>
            </w:r>
            <w:proofErr w:type="spellStart"/>
            <w:r w:rsidRPr="00503601">
              <w:rPr>
                <w:rFonts w:ascii="Times New Roman" w:hAnsi="Times New Roman" w:cs="Times New Roman"/>
              </w:rPr>
              <w:t>кемінде</w:t>
            </w:r>
            <w:proofErr w:type="spellEnd"/>
            <w:r w:rsidRPr="00503601">
              <w:rPr>
                <w:rFonts w:ascii="Times New Roman" w:hAnsi="Times New Roman" w:cs="Times New Roman"/>
              </w:rPr>
              <w:t xml:space="preserve"> 18 </w:t>
            </w:r>
            <w:proofErr w:type="spellStart"/>
            <w:r w:rsidRPr="00503601">
              <w:rPr>
                <w:rFonts w:ascii="Times New Roman" w:hAnsi="Times New Roman" w:cs="Times New Roman"/>
              </w:rPr>
              <w:t>батырма</w:t>
            </w:r>
            <w:proofErr w:type="spellEnd"/>
            <w:r w:rsidRPr="00503601">
              <w:rPr>
                <w:rFonts w:ascii="Times New Roman" w:hAnsi="Times New Roman" w:cs="Times New Roman"/>
              </w:rPr>
              <w:t xml:space="preserve">: қашықтан басқару құралын қосу/өшіру, түймелерді құлыптау, түймелердің құлпын </w:t>
            </w:r>
            <w:proofErr w:type="spellStart"/>
            <w:r w:rsidRPr="00503601">
              <w:rPr>
                <w:rFonts w:ascii="Times New Roman" w:hAnsi="Times New Roman" w:cs="Times New Roman"/>
              </w:rPr>
              <w:t>ашу</w:t>
            </w:r>
            <w:proofErr w:type="spellEnd"/>
            <w:r w:rsidRPr="00503601">
              <w:rPr>
                <w:rFonts w:ascii="Times New Roman" w:hAnsi="Times New Roman" w:cs="Times New Roman"/>
              </w:rPr>
              <w:t xml:space="preserve">, қашықтан басқару </w:t>
            </w:r>
            <w:proofErr w:type="spellStart"/>
            <w:r w:rsidRPr="00503601">
              <w:rPr>
                <w:rFonts w:ascii="Times New Roman" w:hAnsi="Times New Roman" w:cs="Times New Roman"/>
              </w:rPr>
              <w:t>функцияларын</w:t>
            </w:r>
            <w:proofErr w:type="spellEnd"/>
            <w:r w:rsidRPr="00503601">
              <w:rPr>
                <w:rFonts w:ascii="Times New Roman" w:hAnsi="Times New Roman" w:cs="Times New Roman"/>
              </w:rPr>
              <w:t xml:space="preserve"> қосу, қашықтан басқару </w:t>
            </w:r>
            <w:proofErr w:type="spellStart"/>
            <w:r w:rsidRPr="00503601">
              <w:rPr>
                <w:rFonts w:ascii="Times New Roman" w:hAnsi="Times New Roman" w:cs="Times New Roman"/>
              </w:rPr>
              <w:t>функцияларын</w:t>
            </w:r>
            <w:proofErr w:type="spellEnd"/>
            <w:r w:rsidRPr="00503601">
              <w:rPr>
                <w:rFonts w:ascii="Times New Roman" w:hAnsi="Times New Roman" w:cs="Times New Roman"/>
              </w:rPr>
              <w:t xml:space="preserve"> өшіру, </w:t>
            </w:r>
            <w:proofErr w:type="spellStart"/>
            <w:r w:rsidRPr="00503601">
              <w:rPr>
                <w:rFonts w:ascii="Times New Roman" w:hAnsi="Times New Roman" w:cs="Times New Roman"/>
              </w:rPr>
              <w:t>негізді</w:t>
            </w:r>
            <w:proofErr w:type="spellEnd"/>
            <w:r w:rsidRPr="00503601">
              <w:rPr>
                <w:rFonts w:ascii="Times New Roman" w:hAnsi="Times New Roman" w:cs="Times New Roman"/>
              </w:rPr>
              <w:t xml:space="preserve"> құлыптау, </w:t>
            </w:r>
            <w:proofErr w:type="spellStart"/>
            <w:r w:rsidRPr="00503601">
              <w:rPr>
                <w:rFonts w:ascii="Times New Roman" w:hAnsi="Times New Roman" w:cs="Times New Roman"/>
              </w:rPr>
              <w:t>негізді</w:t>
            </w:r>
            <w:proofErr w:type="spellEnd"/>
            <w:r w:rsidRPr="00503601">
              <w:rPr>
                <w:rFonts w:ascii="Times New Roman" w:hAnsi="Times New Roman" w:cs="Times New Roman"/>
              </w:rPr>
              <w:t xml:space="preserve"> </w:t>
            </w:r>
            <w:proofErr w:type="spellStart"/>
            <w:r w:rsidRPr="00503601">
              <w:rPr>
                <w:rFonts w:ascii="Times New Roman" w:hAnsi="Times New Roman" w:cs="Times New Roman"/>
              </w:rPr>
              <w:t>ашу</w:t>
            </w:r>
            <w:proofErr w:type="spellEnd"/>
            <w:r w:rsidRPr="00503601">
              <w:rPr>
                <w:rFonts w:ascii="Times New Roman" w:hAnsi="Times New Roman" w:cs="Times New Roman"/>
              </w:rPr>
              <w:t xml:space="preserve">, үстелдің </w:t>
            </w:r>
            <w:proofErr w:type="spellStart"/>
            <w:r w:rsidRPr="00503601">
              <w:rPr>
                <w:rFonts w:ascii="Times New Roman" w:hAnsi="Times New Roman" w:cs="Times New Roman"/>
              </w:rPr>
              <w:t>биіктігін</w:t>
            </w:r>
            <w:proofErr w:type="spellEnd"/>
            <w:r w:rsidRPr="00503601">
              <w:rPr>
                <w:rFonts w:ascii="Times New Roman" w:hAnsi="Times New Roman" w:cs="Times New Roman"/>
              </w:rPr>
              <w:t xml:space="preserve"> Жоғары </w:t>
            </w:r>
            <w:proofErr w:type="spellStart"/>
            <w:r w:rsidRPr="00503601">
              <w:rPr>
                <w:rFonts w:ascii="Times New Roman" w:hAnsi="Times New Roman" w:cs="Times New Roman"/>
              </w:rPr>
              <w:t>реттеу</w:t>
            </w:r>
            <w:proofErr w:type="spellEnd"/>
            <w:r w:rsidRPr="00503601">
              <w:rPr>
                <w:rFonts w:ascii="Times New Roman" w:hAnsi="Times New Roman" w:cs="Times New Roman"/>
              </w:rPr>
              <w:t xml:space="preserve">, үстелдің </w:t>
            </w:r>
            <w:proofErr w:type="spellStart"/>
            <w:r w:rsidRPr="00503601">
              <w:rPr>
                <w:rFonts w:ascii="Times New Roman" w:hAnsi="Times New Roman" w:cs="Times New Roman"/>
              </w:rPr>
              <w:t>биіктігін</w:t>
            </w:r>
            <w:proofErr w:type="spellEnd"/>
            <w:r w:rsidRPr="00503601">
              <w:rPr>
                <w:rFonts w:ascii="Times New Roman" w:hAnsi="Times New Roman" w:cs="Times New Roman"/>
              </w:rPr>
              <w:t xml:space="preserve"> т</w:t>
            </w:r>
            <w:proofErr w:type="gramEnd"/>
            <w:r w:rsidRPr="00503601">
              <w:rPr>
                <w:rFonts w:ascii="Times New Roman" w:hAnsi="Times New Roman" w:cs="Times New Roman"/>
              </w:rPr>
              <w:t xml:space="preserve">өмен </w:t>
            </w:r>
            <w:proofErr w:type="spellStart"/>
            <w:r w:rsidRPr="00503601">
              <w:rPr>
                <w:rFonts w:ascii="Times New Roman" w:hAnsi="Times New Roman" w:cs="Times New Roman"/>
              </w:rPr>
              <w:t>реттеу</w:t>
            </w:r>
            <w:proofErr w:type="spellEnd"/>
            <w:r w:rsidRPr="00503601">
              <w:rPr>
                <w:rFonts w:ascii="Times New Roman" w:hAnsi="Times New Roman" w:cs="Times New Roman"/>
              </w:rPr>
              <w:t xml:space="preserve">, Тренденбургтің көлбеуі (бас төмен), анти-Тренденбургтің көлбеуі (бас жоғары), көлденең (бүйірлік) оңға, көлденең (бүйірлік) солға, </w:t>
            </w:r>
            <w:proofErr w:type="gramStart"/>
            <w:r w:rsidRPr="00503601">
              <w:rPr>
                <w:rFonts w:ascii="Times New Roman" w:hAnsi="Times New Roman" w:cs="Times New Roman"/>
              </w:rPr>
              <w:t>арт</w:t>
            </w:r>
            <w:proofErr w:type="gramEnd"/>
            <w:r w:rsidRPr="00503601">
              <w:rPr>
                <w:rFonts w:ascii="Times New Roman" w:hAnsi="Times New Roman" w:cs="Times New Roman"/>
              </w:rPr>
              <w:t xml:space="preserve">қы бөліктің жоғарғы жағына, артқы бөліктің төменгі жағына, </w:t>
            </w:r>
            <w:proofErr w:type="spellStart"/>
            <w:r w:rsidRPr="00503601">
              <w:rPr>
                <w:rFonts w:ascii="Times New Roman" w:hAnsi="Times New Roman" w:cs="Times New Roman"/>
              </w:rPr>
              <w:t>Флекс</w:t>
            </w:r>
            <w:proofErr w:type="spellEnd"/>
            <w:r w:rsidRPr="00503601">
              <w:rPr>
                <w:rFonts w:ascii="Times New Roman" w:hAnsi="Times New Roman" w:cs="Times New Roman"/>
              </w:rPr>
              <w:t>, Рефлекс, бастапқы позиция (көлденең).</w:t>
            </w:r>
            <w:r>
              <w:t xml:space="preserve"> </w:t>
            </w:r>
            <w:r w:rsidRPr="00503601">
              <w:rPr>
                <w:rFonts w:ascii="Times New Roman" w:eastAsia="Calibri" w:hAnsi="Times New Roman" w:cs="Times New Roman"/>
                <w:b/>
                <w:lang w:val="kk-KZ"/>
              </w:rPr>
              <w:t>Қолға арналған тіректер-кемінде 2 дана,</w:t>
            </w:r>
            <w:r>
              <w:rPr>
                <w:rFonts w:ascii="Times New Roman" w:eastAsia="Calibri" w:hAnsi="Times New Roman" w:cs="Times New Roman"/>
                <w:b/>
                <w:lang w:val="kk-KZ"/>
              </w:rPr>
              <w:t xml:space="preserve"> </w:t>
            </w:r>
            <w:r w:rsidRPr="00503601">
              <w:rPr>
                <w:rFonts w:ascii="Times New Roman" w:eastAsia="Calibri" w:hAnsi="Times New Roman" w:cs="Times New Roman"/>
                <w:lang w:val="kk-KZ"/>
              </w:rPr>
              <w:t>пациенттің қолын бекітуге арналған, қол операцияларында және көктамыр ішіне құю сеанстарында қолданылады, өлшемдері кемінде 495*145*55 мм.</w:t>
            </w:r>
            <w:r>
              <w:rPr>
                <w:rFonts w:ascii="Times New Roman" w:hAnsi="Times New Roman" w:cs="Times New Roman"/>
              </w:rPr>
              <w:t xml:space="preserve"> </w:t>
            </w:r>
            <w:r w:rsidRPr="00503601">
              <w:rPr>
                <w:rFonts w:ascii="Times New Roman" w:hAnsi="Times New Roman" w:cs="Times New Roman"/>
                <w:b/>
              </w:rPr>
              <w:t xml:space="preserve">Бүйірлік </w:t>
            </w:r>
            <w:proofErr w:type="spellStart"/>
            <w:r w:rsidRPr="00503601">
              <w:rPr>
                <w:rFonts w:ascii="Times New Roman" w:hAnsi="Times New Roman" w:cs="Times New Roman"/>
                <w:b/>
              </w:rPr>
              <w:t>тіректер-кемінде</w:t>
            </w:r>
            <w:proofErr w:type="spellEnd"/>
            <w:r w:rsidRPr="00503601">
              <w:rPr>
                <w:rFonts w:ascii="Times New Roman" w:hAnsi="Times New Roman" w:cs="Times New Roman"/>
                <w:b/>
              </w:rPr>
              <w:t xml:space="preserve"> 2 </w:t>
            </w:r>
            <w:proofErr w:type="gramStart"/>
            <w:r w:rsidRPr="00503601">
              <w:rPr>
                <w:rFonts w:ascii="Times New Roman" w:hAnsi="Times New Roman" w:cs="Times New Roman"/>
                <w:b/>
              </w:rPr>
              <w:t>дана</w:t>
            </w:r>
            <w:proofErr w:type="gramEnd"/>
            <w:r w:rsidRPr="00C10435">
              <w:rPr>
                <w:rFonts w:ascii="Times New Roman" w:hAnsi="Times New Roman" w:cs="Times New Roman"/>
              </w:rPr>
              <w:t xml:space="preserve">, </w:t>
            </w:r>
            <w:r w:rsidRPr="00503601">
              <w:rPr>
                <w:rFonts w:ascii="Times New Roman" w:eastAsia="Cambria" w:hAnsi="Times New Roman" w:cs="Times New Roman"/>
              </w:rPr>
              <w:t xml:space="preserve">үстелдің </w:t>
            </w:r>
            <w:proofErr w:type="spellStart"/>
            <w:r w:rsidRPr="00503601">
              <w:rPr>
                <w:rFonts w:ascii="Times New Roman" w:eastAsia="Cambria" w:hAnsi="Times New Roman" w:cs="Times New Roman"/>
              </w:rPr>
              <w:t>орналасуы</w:t>
            </w:r>
            <w:proofErr w:type="spellEnd"/>
            <w:r w:rsidRPr="00503601">
              <w:rPr>
                <w:rFonts w:ascii="Times New Roman" w:eastAsia="Cambria" w:hAnsi="Times New Roman" w:cs="Times New Roman"/>
              </w:rPr>
              <w:t xml:space="preserve"> мен көлбеуі өзгерген </w:t>
            </w:r>
            <w:proofErr w:type="spellStart"/>
            <w:r w:rsidRPr="00503601">
              <w:rPr>
                <w:rFonts w:ascii="Times New Roman" w:eastAsia="Cambria" w:hAnsi="Times New Roman" w:cs="Times New Roman"/>
              </w:rPr>
              <w:t>кезде</w:t>
            </w:r>
            <w:proofErr w:type="spellEnd"/>
            <w:r w:rsidRPr="00503601">
              <w:rPr>
                <w:rFonts w:ascii="Times New Roman" w:eastAsia="Cambria" w:hAnsi="Times New Roman" w:cs="Times New Roman"/>
              </w:rPr>
              <w:t xml:space="preserve"> </w:t>
            </w:r>
            <w:proofErr w:type="spellStart"/>
            <w:r w:rsidRPr="00503601">
              <w:rPr>
                <w:rFonts w:ascii="Times New Roman" w:eastAsia="Cambria" w:hAnsi="Times New Roman" w:cs="Times New Roman"/>
              </w:rPr>
              <w:t>пациентті</w:t>
            </w:r>
            <w:proofErr w:type="spellEnd"/>
            <w:r w:rsidRPr="00503601">
              <w:rPr>
                <w:rFonts w:ascii="Times New Roman" w:eastAsia="Cambria" w:hAnsi="Times New Roman" w:cs="Times New Roman"/>
              </w:rPr>
              <w:t xml:space="preserve"> </w:t>
            </w:r>
            <w:proofErr w:type="spellStart"/>
            <w:r w:rsidRPr="00503601">
              <w:rPr>
                <w:rFonts w:ascii="Times New Roman" w:eastAsia="Cambria" w:hAnsi="Times New Roman" w:cs="Times New Roman"/>
              </w:rPr>
              <w:t>бекітуге</w:t>
            </w:r>
            <w:proofErr w:type="spellEnd"/>
            <w:r w:rsidRPr="00503601">
              <w:rPr>
                <w:rFonts w:ascii="Times New Roman" w:eastAsia="Cambria" w:hAnsi="Times New Roman" w:cs="Times New Roman"/>
              </w:rPr>
              <w:t xml:space="preserve"> арналған өлшемдер </w:t>
            </w:r>
            <w:proofErr w:type="spellStart"/>
            <w:r w:rsidRPr="00503601">
              <w:rPr>
                <w:rFonts w:ascii="Times New Roman" w:eastAsia="Cambria" w:hAnsi="Times New Roman" w:cs="Times New Roman"/>
              </w:rPr>
              <w:t>кемінде</w:t>
            </w:r>
            <w:proofErr w:type="spellEnd"/>
            <w:r w:rsidRPr="00503601">
              <w:rPr>
                <w:rFonts w:ascii="Times New Roman" w:eastAsia="Cambria" w:hAnsi="Times New Roman" w:cs="Times New Roman"/>
              </w:rPr>
              <w:t xml:space="preserve"> 330*95*60 мм.</w:t>
            </w:r>
          </w:p>
          <w:p w:rsidR="00503601" w:rsidRDefault="00503601" w:rsidP="00503601">
            <w:pPr>
              <w:spacing w:after="0"/>
              <w:jc w:val="both"/>
              <w:rPr>
                <w:rFonts w:ascii="Times New Roman" w:hAnsi="Times New Roman" w:cs="Times New Roman"/>
                <w:i/>
              </w:rPr>
            </w:pPr>
            <w:r w:rsidRPr="00503601">
              <w:rPr>
                <w:rFonts w:ascii="Times New Roman" w:hAnsi="Times New Roman" w:cs="Times New Roman"/>
                <w:i/>
              </w:rPr>
              <w:t xml:space="preserve">Қосымша </w:t>
            </w:r>
            <w:proofErr w:type="spellStart"/>
            <w:r w:rsidRPr="00503601">
              <w:rPr>
                <w:rFonts w:ascii="Times New Roman" w:hAnsi="Times New Roman" w:cs="Times New Roman"/>
                <w:i/>
              </w:rPr>
              <w:t>компоненттер</w:t>
            </w:r>
            <w:proofErr w:type="spellEnd"/>
            <w:r w:rsidRPr="00503601">
              <w:rPr>
                <w:rFonts w:ascii="Times New Roman" w:hAnsi="Times New Roman" w:cs="Times New Roman"/>
                <w:i/>
              </w:rPr>
              <w:t>:</w:t>
            </w:r>
          </w:p>
          <w:p w:rsidR="00D80028" w:rsidRDefault="00503601" w:rsidP="00503601">
            <w:pPr>
              <w:spacing w:after="0"/>
              <w:ind w:right="-20"/>
              <w:rPr>
                <w:rFonts w:ascii="Times New Roman" w:hAnsi="Times New Roman" w:cs="Times New Roman"/>
                <w:b/>
              </w:rPr>
            </w:pPr>
            <w:r w:rsidRPr="00503601">
              <w:rPr>
                <w:rFonts w:ascii="Times New Roman" w:hAnsi="Times New Roman" w:cs="Times New Roman"/>
                <w:b/>
              </w:rPr>
              <w:t xml:space="preserve">1. Бастың </w:t>
            </w:r>
            <w:proofErr w:type="spellStart"/>
            <w:r w:rsidRPr="00503601">
              <w:rPr>
                <w:rFonts w:ascii="Times New Roman" w:hAnsi="Times New Roman" w:cs="Times New Roman"/>
                <w:b/>
              </w:rPr>
              <w:t>тірегі</w:t>
            </w:r>
            <w:proofErr w:type="spellEnd"/>
            <w:r w:rsidRPr="00503601">
              <w:rPr>
                <w:rFonts w:ascii="Times New Roman" w:hAnsi="Times New Roman" w:cs="Times New Roman"/>
                <w:b/>
              </w:rPr>
              <w:t xml:space="preserve"> - </w:t>
            </w:r>
            <w:proofErr w:type="spellStart"/>
            <w:r w:rsidRPr="00503601">
              <w:rPr>
                <w:rFonts w:ascii="Times New Roman" w:hAnsi="Times New Roman" w:cs="Times New Roman"/>
                <w:b/>
              </w:rPr>
              <w:t>кемінде</w:t>
            </w:r>
            <w:proofErr w:type="spellEnd"/>
            <w:r w:rsidRPr="00503601">
              <w:rPr>
                <w:rFonts w:ascii="Times New Roman" w:hAnsi="Times New Roman" w:cs="Times New Roman"/>
                <w:b/>
              </w:rPr>
              <w:t xml:space="preserve"> 1 дана, </w:t>
            </w:r>
            <w:r w:rsidRPr="00503601">
              <w:rPr>
                <w:rFonts w:ascii="Times New Roman" w:hAnsi="Times New Roman" w:cs="Times New Roman"/>
              </w:rPr>
              <w:t>U-тә</w:t>
            </w:r>
            <w:proofErr w:type="gramStart"/>
            <w:r w:rsidRPr="00503601">
              <w:rPr>
                <w:rFonts w:ascii="Times New Roman" w:hAnsi="Times New Roman" w:cs="Times New Roman"/>
              </w:rPr>
              <w:t>р</w:t>
            </w:r>
            <w:proofErr w:type="gramEnd"/>
            <w:r w:rsidRPr="00503601">
              <w:rPr>
                <w:rFonts w:ascii="Times New Roman" w:hAnsi="Times New Roman" w:cs="Times New Roman"/>
              </w:rPr>
              <w:t xml:space="preserve">ізді жұмсақ </w:t>
            </w:r>
            <w:proofErr w:type="spellStart"/>
            <w:r w:rsidRPr="00503601">
              <w:rPr>
                <w:rFonts w:ascii="Times New Roman" w:hAnsi="Times New Roman" w:cs="Times New Roman"/>
              </w:rPr>
              <w:t>жабыны</w:t>
            </w:r>
            <w:proofErr w:type="spellEnd"/>
            <w:r w:rsidRPr="00503601">
              <w:rPr>
                <w:rFonts w:ascii="Times New Roman" w:hAnsi="Times New Roman" w:cs="Times New Roman"/>
              </w:rPr>
              <w:t xml:space="preserve"> бар бас үшін, өлшемдері </w:t>
            </w:r>
            <w:proofErr w:type="spellStart"/>
            <w:r w:rsidRPr="00503601">
              <w:rPr>
                <w:rFonts w:ascii="Times New Roman" w:hAnsi="Times New Roman" w:cs="Times New Roman"/>
              </w:rPr>
              <w:t>кемінде</w:t>
            </w:r>
            <w:proofErr w:type="spellEnd"/>
            <w:r w:rsidRPr="00503601">
              <w:rPr>
                <w:rFonts w:ascii="Times New Roman" w:hAnsi="Times New Roman" w:cs="Times New Roman"/>
              </w:rPr>
              <w:t xml:space="preserve"> 305*350*430 мм. </w:t>
            </w:r>
            <w:r w:rsidRPr="00503601">
              <w:rPr>
                <w:rFonts w:ascii="Times New Roman" w:hAnsi="Times New Roman" w:cs="Times New Roman"/>
                <w:b/>
              </w:rPr>
              <w:t xml:space="preserve">2. Аяққа арналған тіректер-2 </w:t>
            </w:r>
            <w:proofErr w:type="spellStart"/>
            <w:r w:rsidRPr="00503601">
              <w:rPr>
                <w:rFonts w:ascii="Times New Roman" w:hAnsi="Times New Roman" w:cs="Times New Roman"/>
                <w:b/>
              </w:rPr>
              <w:t>данадан</w:t>
            </w:r>
            <w:proofErr w:type="spellEnd"/>
            <w:r w:rsidRPr="00503601">
              <w:rPr>
                <w:rFonts w:ascii="Times New Roman" w:hAnsi="Times New Roman" w:cs="Times New Roman"/>
                <w:b/>
              </w:rPr>
              <w:t xml:space="preserve"> кем </w:t>
            </w:r>
            <w:proofErr w:type="spellStart"/>
            <w:r w:rsidRPr="00503601">
              <w:rPr>
                <w:rFonts w:ascii="Times New Roman" w:hAnsi="Times New Roman" w:cs="Times New Roman"/>
                <w:b/>
              </w:rPr>
              <w:t>емес</w:t>
            </w:r>
            <w:proofErr w:type="spellEnd"/>
            <w:proofErr w:type="gramStart"/>
            <w:r w:rsidRPr="00503601">
              <w:rPr>
                <w:rFonts w:ascii="Times New Roman" w:hAnsi="Times New Roman" w:cs="Times New Roman"/>
              </w:rPr>
              <w:t xml:space="preserve"> ,</w:t>
            </w:r>
            <w:proofErr w:type="gramEnd"/>
            <w:r w:rsidRPr="00503601">
              <w:rPr>
                <w:rFonts w:ascii="Times New Roman" w:hAnsi="Times New Roman" w:cs="Times New Roman"/>
              </w:rPr>
              <w:t xml:space="preserve">пациенттің табанының үстелдің еңкеюі мен қозғалысы </w:t>
            </w:r>
            <w:proofErr w:type="spellStart"/>
            <w:r w:rsidRPr="00503601">
              <w:rPr>
                <w:rFonts w:ascii="Times New Roman" w:hAnsi="Times New Roman" w:cs="Times New Roman"/>
              </w:rPr>
              <w:t>кезінде</w:t>
            </w:r>
            <w:proofErr w:type="spellEnd"/>
            <w:r w:rsidRPr="00503601">
              <w:rPr>
                <w:rFonts w:ascii="Times New Roman" w:hAnsi="Times New Roman" w:cs="Times New Roman"/>
              </w:rPr>
              <w:t xml:space="preserve"> қауіпсіз және ыңғайлы </w:t>
            </w:r>
            <w:proofErr w:type="spellStart"/>
            <w:r w:rsidRPr="00503601">
              <w:rPr>
                <w:rFonts w:ascii="Times New Roman" w:hAnsi="Times New Roman" w:cs="Times New Roman"/>
              </w:rPr>
              <w:t>орналасуын</w:t>
            </w:r>
            <w:proofErr w:type="spellEnd"/>
            <w:r w:rsidRPr="00503601">
              <w:rPr>
                <w:rFonts w:ascii="Times New Roman" w:hAnsi="Times New Roman" w:cs="Times New Roman"/>
              </w:rPr>
              <w:t xml:space="preserve"> қамтамасыз </w:t>
            </w:r>
            <w:proofErr w:type="spellStart"/>
            <w:r w:rsidRPr="00503601">
              <w:rPr>
                <w:rFonts w:ascii="Times New Roman" w:hAnsi="Times New Roman" w:cs="Times New Roman"/>
              </w:rPr>
              <w:t>етеді</w:t>
            </w:r>
            <w:proofErr w:type="spellEnd"/>
            <w:r w:rsidRPr="00503601">
              <w:rPr>
                <w:rFonts w:ascii="Times New Roman" w:hAnsi="Times New Roman" w:cs="Times New Roman"/>
              </w:rPr>
              <w:t xml:space="preserve">, өлшемдері артық </w:t>
            </w:r>
            <w:proofErr w:type="spellStart"/>
            <w:r w:rsidRPr="00503601">
              <w:rPr>
                <w:rFonts w:ascii="Times New Roman" w:hAnsi="Times New Roman" w:cs="Times New Roman"/>
              </w:rPr>
              <w:t>емес</w:t>
            </w:r>
            <w:proofErr w:type="spellEnd"/>
            <w:r w:rsidRPr="00503601">
              <w:rPr>
                <w:rFonts w:ascii="Times New Roman" w:hAnsi="Times New Roman" w:cs="Times New Roman"/>
              </w:rPr>
              <w:t xml:space="preserve"> 200*330*65 мм;</w:t>
            </w:r>
            <w:r>
              <w:rPr>
                <w:rFonts w:ascii="Times New Roman" w:hAnsi="Times New Roman" w:cs="Times New Roman"/>
              </w:rPr>
              <w:t xml:space="preserve"> </w:t>
            </w:r>
            <w:r w:rsidRPr="00503601">
              <w:rPr>
                <w:rFonts w:ascii="Times New Roman" w:hAnsi="Times New Roman" w:cs="Times New Roman"/>
                <w:b/>
              </w:rPr>
              <w:t xml:space="preserve">3. </w:t>
            </w:r>
            <w:proofErr w:type="spellStart"/>
            <w:r w:rsidRPr="00503601">
              <w:rPr>
                <w:rFonts w:ascii="Times New Roman" w:hAnsi="Times New Roman" w:cs="Times New Roman"/>
                <w:b/>
              </w:rPr>
              <w:t>Тізе</w:t>
            </w:r>
            <w:proofErr w:type="spellEnd"/>
            <w:r w:rsidRPr="00503601">
              <w:rPr>
                <w:rFonts w:ascii="Times New Roman" w:hAnsi="Times New Roman" w:cs="Times New Roman"/>
                <w:b/>
              </w:rPr>
              <w:t xml:space="preserve"> </w:t>
            </w:r>
            <w:proofErr w:type="spellStart"/>
            <w:r w:rsidRPr="00503601">
              <w:rPr>
                <w:rFonts w:ascii="Times New Roman" w:hAnsi="Times New Roman" w:cs="Times New Roman"/>
                <w:b/>
              </w:rPr>
              <w:t>асты</w:t>
            </w:r>
            <w:proofErr w:type="spellEnd"/>
            <w:r w:rsidRPr="00503601">
              <w:rPr>
                <w:rFonts w:ascii="Times New Roman" w:hAnsi="Times New Roman" w:cs="Times New Roman"/>
                <w:b/>
              </w:rPr>
              <w:t xml:space="preserve"> тіректер-2 </w:t>
            </w:r>
            <w:proofErr w:type="spellStart"/>
            <w:r w:rsidRPr="00503601">
              <w:rPr>
                <w:rFonts w:ascii="Times New Roman" w:hAnsi="Times New Roman" w:cs="Times New Roman"/>
                <w:b/>
              </w:rPr>
              <w:t>данадан</w:t>
            </w:r>
            <w:proofErr w:type="spellEnd"/>
            <w:r w:rsidRPr="00503601">
              <w:rPr>
                <w:rFonts w:ascii="Times New Roman" w:hAnsi="Times New Roman" w:cs="Times New Roman"/>
                <w:b/>
              </w:rPr>
              <w:t xml:space="preserve"> кем </w:t>
            </w:r>
            <w:proofErr w:type="spellStart"/>
            <w:r w:rsidRPr="00503601">
              <w:rPr>
                <w:rFonts w:ascii="Times New Roman" w:hAnsi="Times New Roman" w:cs="Times New Roman"/>
                <w:b/>
              </w:rPr>
              <w:t>емес</w:t>
            </w:r>
            <w:proofErr w:type="spellEnd"/>
            <w:r w:rsidRPr="00503601">
              <w:rPr>
                <w:rFonts w:ascii="Times New Roman" w:hAnsi="Times New Roman" w:cs="Times New Roman"/>
                <w:b/>
              </w:rPr>
              <w:t xml:space="preserve">, </w:t>
            </w:r>
            <w:r w:rsidRPr="00D80028">
              <w:rPr>
                <w:rFonts w:ascii="Times New Roman" w:hAnsi="Times New Roman" w:cs="Times New Roman"/>
              </w:rPr>
              <w:t xml:space="preserve">әртүрлі гинекологиялық </w:t>
            </w:r>
            <w:proofErr w:type="spellStart"/>
            <w:r w:rsidRPr="00D80028">
              <w:rPr>
                <w:rFonts w:ascii="Times New Roman" w:hAnsi="Times New Roman" w:cs="Times New Roman"/>
              </w:rPr>
              <w:t>араласулар</w:t>
            </w:r>
            <w:proofErr w:type="spellEnd"/>
            <w:r w:rsidRPr="00D80028">
              <w:rPr>
                <w:rFonts w:ascii="Times New Roman" w:hAnsi="Times New Roman" w:cs="Times New Roman"/>
              </w:rPr>
              <w:t xml:space="preserve"> жүргізуге арналған </w:t>
            </w:r>
            <w:proofErr w:type="spellStart"/>
            <w:r w:rsidRPr="00D80028">
              <w:rPr>
                <w:rFonts w:ascii="Times New Roman" w:hAnsi="Times New Roman" w:cs="Times New Roman"/>
              </w:rPr>
              <w:t>Гоппель</w:t>
            </w:r>
            <w:proofErr w:type="spellEnd"/>
            <w:r w:rsidRPr="00D80028">
              <w:rPr>
                <w:rFonts w:ascii="Times New Roman" w:hAnsi="Times New Roman" w:cs="Times New Roman"/>
              </w:rPr>
              <w:t xml:space="preserve"> </w:t>
            </w:r>
            <w:proofErr w:type="spellStart"/>
            <w:r w:rsidRPr="00D80028">
              <w:rPr>
                <w:rFonts w:ascii="Times New Roman" w:hAnsi="Times New Roman" w:cs="Times New Roman"/>
              </w:rPr>
              <w:t>бойынша</w:t>
            </w:r>
            <w:proofErr w:type="spellEnd"/>
            <w:r w:rsidRPr="00D80028">
              <w:rPr>
                <w:rFonts w:ascii="Times New Roman" w:hAnsi="Times New Roman" w:cs="Times New Roman"/>
              </w:rPr>
              <w:t xml:space="preserve"> </w:t>
            </w:r>
            <w:proofErr w:type="spellStart"/>
            <w:r w:rsidRPr="00D80028">
              <w:rPr>
                <w:rFonts w:ascii="Times New Roman" w:hAnsi="Times New Roman" w:cs="Times New Roman"/>
              </w:rPr>
              <w:t>тіректер</w:t>
            </w:r>
            <w:proofErr w:type="spellEnd"/>
            <w:r w:rsidRPr="00D80028">
              <w:rPr>
                <w:rFonts w:ascii="Times New Roman" w:hAnsi="Times New Roman" w:cs="Times New Roman"/>
              </w:rPr>
              <w:t xml:space="preserve">, өлшемдері </w:t>
            </w:r>
            <w:proofErr w:type="spellStart"/>
            <w:r w:rsidRPr="00D80028">
              <w:rPr>
                <w:rFonts w:ascii="Times New Roman" w:hAnsi="Times New Roman" w:cs="Times New Roman"/>
              </w:rPr>
              <w:t>кемінде</w:t>
            </w:r>
            <w:proofErr w:type="spellEnd"/>
            <w:r w:rsidRPr="00D80028">
              <w:rPr>
                <w:rFonts w:ascii="Times New Roman" w:hAnsi="Times New Roman" w:cs="Times New Roman"/>
              </w:rPr>
              <w:t xml:space="preserve"> 180*290*550 мм;</w:t>
            </w:r>
            <w:r w:rsidR="00D80028">
              <w:rPr>
                <w:rFonts w:ascii="Times New Roman" w:hAnsi="Times New Roman" w:cs="Times New Roman"/>
                <w:b/>
              </w:rPr>
              <w:t xml:space="preserve"> </w:t>
            </w:r>
            <w:r w:rsidR="00D80028" w:rsidRPr="00D80028">
              <w:rPr>
                <w:rFonts w:ascii="Times New Roman" w:hAnsi="Times New Roman" w:cs="Times New Roman"/>
                <w:b/>
                <w:kern w:val="13"/>
              </w:rPr>
              <w:t xml:space="preserve">4. Иық </w:t>
            </w:r>
            <w:proofErr w:type="spellStart"/>
            <w:r w:rsidR="00D80028" w:rsidRPr="00D80028">
              <w:rPr>
                <w:rFonts w:ascii="Times New Roman" w:hAnsi="Times New Roman" w:cs="Times New Roman"/>
                <w:b/>
                <w:kern w:val="13"/>
              </w:rPr>
              <w:t>тіректер</w:t>
            </w:r>
            <w:proofErr w:type="gramStart"/>
            <w:r w:rsidR="00D80028" w:rsidRPr="00D80028">
              <w:rPr>
                <w:rFonts w:ascii="Times New Roman" w:hAnsi="Times New Roman" w:cs="Times New Roman"/>
                <w:b/>
                <w:kern w:val="13"/>
              </w:rPr>
              <w:t>і-</w:t>
            </w:r>
            <w:proofErr w:type="gramEnd"/>
            <w:r w:rsidR="00D80028" w:rsidRPr="00D80028">
              <w:rPr>
                <w:rFonts w:ascii="Times New Roman" w:hAnsi="Times New Roman" w:cs="Times New Roman"/>
                <w:b/>
                <w:kern w:val="13"/>
              </w:rPr>
              <w:t>кем</w:t>
            </w:r>
            <w:proofErr w:type="spellEnd"/>
            <w:r w:rsidR="00D80028" w:rsidRPr="00D80028">
              <w:rPr>
                <w:rFonts w:ascii="Times New Roman" w:hAnsi="Times New Roman" w:cs="Times New Roman"/>
                <w:b/>
                <w:kern w:val="13"/>
              </w:rPr>
              <w:t xml:space="preserve"> </w:t>
            </w:r>
            <w:proofErr w:type="spellStart"/>
            <w:r w:rsidR="00D80028" w:rsidRPr="00D80028">
              <w:rPr>
                <w:rFonts w:ascii="Times New Roman" w:hAnsi="Times New Roman" w:cs="Times New Roman"/>
                <w:b/>
                <w:kern w:val="13"/>
              </w:rPr>
              <w:t>дегенде</w:t>
            </w:r>
            <w:proofErr w:type="spellEnd"/>
            <w:r w:rsidR="00D80028" w:rsidRPr="00D80028">
              <w:rPr>
                <w:rFonts w:ascii="Times New Roman" w:hAnsi="Times New Roman" w:cs="Times New Roman"/>
                <w:b/>
                <w:kern w:val="13"/>
              </w:rPr>
              <w:t xml:space="preserve"> 2 дана, </w:t>
            </w:r>
            <w:r w:rsidR="00D80028" w:rsidRPr="00D80028">
              <w:rPr>
                <w:rFonts w:ascii="Times New Roman" w:hAnsi="Times New Roman" w:cs="Times New Roman"/>
                <w:kern w:val="13"/>
              </w:rPr>
              <w:t xml:space="preserve">бұл құрылғы үстел Жоғары және төмен қисайған </w:t>
            </w:r>
            <w:proofErr w:type="spellStart"/>
            <w:r w:rsidR="00D80028" w:rsidRPr="00D80028">
              <w:rPr>
                <w:rFonts w:ascii="Times New Roman" w:hAnsi="Times New Roman" w:cs="Times New Roman"/>
                <w:kern w:val="13"/>
              </w:rPr>
              <w:t>кезде</w:t>
            </w:r>
            <w:proofErr w:type="spellEnd"/>
            <w:r w:rsidR="00D80028" w:rsidRPr="00D80028">
              <w:rPr>
                <w:rFonts w:ascii="Times New Roman" w:hAnsi="Times New Roman" w:cs="Times New Roman"/>
                <w:kern w:val="13"/>
              </w:rPr>
              <w:t xml:space="preserve"> науқастың иықтарын қолдайды. </w:t>
            </w:r>
            <w:proofErr w:type="spellStart"/>
            <w:r w:rsidR="00D80028" w:rsidRPr="00D80028">
              <w:rPr>
                <w:rFonts w:ascii="Times New Roman" w:hAnsi="Times New Roman" w:cs="Times New Roman"/>
                <w:kern w:val="13"/>
              </w:rPr>
              <w:t>Бекіту</w:t>
            </w:r>
            <w:proofErr w:type="spellEnd"/>
            <w:r w:rsidR="00D80028" w:rsidRPr="00D80028">
              <w:rPr>
                <w:rFonts w:ascii="Times New Roman" w:hAnsi="Times New Roman" w:cs="Times New Roman"/>
                <w:kern w:val="13"/>
              </w:rPr>
              <w:t xml:space="preserve"> ұяларына бүйі</w:t>
            </w:r>
            <w:proofErr w:type="gramStart"/>
            <w:r w:rsidR="00D80028" w:rsidRPr="00D80028">
              <w:rPr>
                <w:rFonts w:ascii="Times New Roman" w:hAnsi="Times New Roman" w:cs="Times New Roman"/>
                <w:kern w:val="13"/>
              </w:rPr>
              <w:t>р</w:t>
            </w:r>
            <w:proofErr w:type="gramEnd"/>
            <w:r w:rsidR="00D80028" w:rsidRPr="00D80028">
              <w:rPr>
                <w:rFonts w:ascii="Times New Roman" w:hAnsi="Times New Roman" w:cs="Times New Roman"/>
                <w:kern w:val="13"/>
              </w:rPr>
              <w:t xml:space="preserve"> </w:t>
            </w:r>
            <w:proofErr w:type="spellStart"/>
            <w:r w:rsidR="00D80028" w:rsidRPr="00D80028">
              <w:rPr>
                <w:rFonts w:ascii="Times New Roman" w:hAnsi="Times New Roman" w:cs="Times New Roman"/>
                <w:kern w:val="13"/>
              </w:rPr>
              <w:t>рельстерге</w:t>
            </w:r>
            <w:proofErr w:type="spellEnd"/>
            <w:r w:rsidR="00D80028" w:rsidRPr="00D80028">
              <w:rPr>
                <w:rFonts w:ascii="Times New Roman" w:hAnsi="Times New Roman" w:cs="Times New Roman"/>
                <w:kern w:val="13"/>
              </w:rPr>
              <w:t xml:space="preserve"> </w:t>
            </w:r>
            <w:proofErr w:type="spellStart"/>
            <w:r w:rsidR="00D80028" w:rsidRPr="00D80028">
              <w:rPr>
                <w:rFonts w:ascii="Times New Roman" w:hAnsi="Times New Roman" w:cs="Times New Roman"/>
                <w:kern w:val="13"/>
              </w:rPr>
              <w:t>салынып</w:t>
            </w:r>
            <w:proofErr w:type="spellEnd"/>
            <w:r w:rsidR="00D80028" w:rsidRPr="00D80028">
              <w:rPr>
                <w:rFonts w:ascii="Times New Roman" w:hAnsi="Times New Roman" w:cs="Times New Roman"/>
                <w:kern w:val="13"/>
              </w:rPr>
              <w:t xml:space="preserve">, </w:t>
            </w:r>
            <w:proofErr w:type="spellStart"/>
            <w:r w:rsidR="00D80028" w:rsidRPr="00D80028">
              <w:rPr>
                <w:rFonts w:ascii="Times New Roman" w:hAnsi="Times New Roman" w:cs="Times New Roman"/>
                <w:kern w:val="13"/>
              </w:rPr>
              <w:t>белге</w:t>
            </w:r>
            <w:proofErr w:type="spellEnd"/>
            <w:r w:rsidR="00D80028" w:rsidRPr="00D80028">
              <w:rPr>
                <w:rFonts w:ascii="Times New Roman" w:hAnsi="Times New Roman" w:cs="Times New Roman"/>
                <w:kern w:val="13"/>
              </w:rPr>
              <w:t xml:space="preserve"> арналған </w:t>
            </w:r>
            <w:proofErr w:type="spellStart"/>
            <w:r w:rsidR="00D80028" w:rsidRPr="00D80028">
              <w:rPr>
                <w:rFonts w:ascii="Times New Roman" w:hAnsi="Times New Roman" w:cs="Times New Roman"/>
                <w:kern w:val="13"/>
              </w:rPr>
              <w:t>тіректер</w:t>
            </w:r>
            <w:proofErr w:type="spellEnd"/>
            <w:r w:rsidR="00D80028" w:rsidRPr="00D80028">
              <w:rPr>
                <w:rFonts w:ascii="Times New Roman" w:hAnsi="Times New Roman" w:cs="Times New Roman"/>
                <w:kern w:val="13"/>
              </w:rPr>
              <w:t xml:space="preserve"> </w:t>
            </w:r>
            <w:proofErr w:type="spellStart"/>
            <w:r w:rsidR="00D80028" w:rsidRPr="00D80028">
              <w:rPr>
                <w:rFonts w:ascii="Times New Roman" w:hAnsi="Times New Roman" w:cs="Times New Roman"/>
                <w:kern w:val="13"/>
              </w:rPr>
              <w:t>орнатылып</w:t>
            </w:r>
            <w:proofErr w:type="spellEnd"/>
            <w:r w:rsidR="00D80028" w:rsidRPr="00D80028">
              <w:rPr>
                <w:rFonts w:ascii="Times New Roman" w:hAnsi="Times New Roman" w:cs="Times New Roman"/>
                <w:kern w:val="13"/>
              </w:rPr>
              <w:t>, қатайтылады;</w:t>
            </w:r>
            <w:r w:rsidRPr="00C10435">
              <w:rPr>
                <w:rFonts w:ascii="Times New Roman" w:hAnsi="Times New Roman" w:cs="Times New Roman"/>
              </w:rPr>
              <w:t xml:space="preserve"> </w:t>
            </w:r>
            <w:r w:rsidR="00D80028" w:rsidRPr="00D80028">
              <w:rPr>
                <w:rFonts w:ascii="Times New Roman" w:hAnsi="Times New Roman" w:cs="Times New Roman"/>
                <w:b/>
              </w:rPr>
              <w:t xml:space="preserve">5. </w:t>
            </w:r>
            <w:proofErr w:type="spellStart"/>
            <w:r w:rsidR="00D80028" w:rsidRPr="00D80028">
              <w:rPr>
                <w:rFonts w:ascii="Times New Roman" w:hAnsi="Times New Roman" w:cs="Times New Roman"/>
                <w:b/>
              </w:rPr>
              <w:t>Пациентті</w:t>
            </w:r>
            <w:proofErr w:type="spellEnd"/>
            <w:r w:rsidR="00D80028" w:rsidRPr="00D80028">
              <w:rPr>
                <w:rFonts w:ascii="Times New Roman" w:hAnsi="Times New Roman" w:cs="Times New Roman"/>
                <w:b/>
              </w:rPr>
              <w:t xml:space="preserve"> </w:t>
            </w:r>
            <w:proofErr w:type="spellStart"/>
            <w:r w:rsidR="00D80028" w:rsidRPr="00D80028">
              <w:rPr>
                <w:rFonts w:ascii="Times New Roman" w:hAnsi="Times New Roman" w:cs="Times New Roman"/>
                <w:b/>
              </w:rPr>
              <w:t>бекітуге</w:t>
            </w:r>
            <w:proofErr w:type="spellEnd"/>
            <w:r w:rsidR="00D80028" w:rsidRPr="00D80028">
              <w:rPr>
                <w:rFonts w:ascii="Times New Roman" w:hAnsi="Times New Roman" w:cs="Times New Roman"/>
                <w:b/>
              </w:rPr>
              <w:t xml:space="preserve"> арналған </w:t>
            </w:r>
            <w:proofErr w:type="spellStart"/>
            <w:r w:rsidR="00D80028" w:rsidRPr="00D80028">
              <w:rPr>
                <w:rFonts w:ascii="Times New Roman" w:hAnsi="Times New Roman" w:cs="Times New Roman"/>
                <w:b/>
              </w:rPr>
              <w:t>белбеу</w:t>
            </w:r>
            <w:proofErr w:type="spellEnd"/>
            <w:r w:rsidR="00D80028" w:rsidRPr="00D80028">
              <w:rPr>
                <w:rFonts w:ascii="Times New Roman" w:hAnsi="Times New Roman" w:cs="Times New Roman"/>
                <w:b/>
              </w:rPr>
              <w:t xml:space="preserve"> - 1 </w:t>
            </w:r>
            <w:proofErr w:type="spellStart"/>
            <w:r w:rsidR="00D80028" w:rsidRPr="00D80028">
              <w:rPr>
                <w:rFonts w:ascii="Times New Roman" w:hAnsi="Times New Roman" w:cs="Times New Roman"/>
                <w:b/>
              </w:rPr>
              <w:t>данадан</w:t>
            </w:r>
            <w:proofErr w:type="spellEnd"/>
            <w:r w:rsidR="00D80028" w:rsidRPr="00D80028">
              <w:rPr>
                <w:rFonts w:ascii="Times New Roman" w:hAnsi="Times New Roman" w:cs="Times New Roman"/>
                <w:b/>
              </w:rPr>
              <w:t xml:space="preserve"> кем </w:t>
            </w:r>
            <w:proofErr w:type="spellStart"/>
            <w:r w:rsidR="00D80028" w:rsidRPr="00D80028">
              <w:rPr>
                <w:rFonts w:ascii="Times New Roman" w:hAnsi="Times New Roman" w:cs="Times New Roman"/>
                <w:b/>
              </w:rPr>
              <w:t>емес</w:t>
            </w:r>
            <w:proofErr w:type="spellEnd"/>
            <w:r w:rsidR="00D80028" w:rsidRPr="00D80028">
              <w:rPr>
                <w:rFonts w:ascii="Times New Roman" w:hAnsi="Times New Roman" w:cs="Times New Roman"/>
                <w:b/>
              </w:rPr>
              <w:t xml:space="preserve">, </w:t>
            </w:r>
            <w:proofErr w:type="spellStart"/>
            <w:r w:rsidR="00D80028" w:rsidRPr="00D80028">
              <w:rPr>
                <w:rFonts w:ascii="Times New Roman" w:hAnsi="Times New Roman" w:cs="Times New Roman"/>
              </w:rPr>
              <w:t>денені</w:t>
            </w:r>
            <w:proofErr w:type="spellEnd"/>
            <w:r w:rsidR="00D80028" w:rsidRPr="00D80028">
              <w:rPr>
                <w:rFonts w:ascii="Times New Roman" w:hAnsi="Times New Roman" w:cs="Times New Roman"/>
              </w:rPr>
              <w:t xml:space="preserve"> </w:t>
            </w:r>
            <w:proofErr w:type="spellStart"/>
            <w:r w:rsidR="00D80028" w:rsidRPr="00D80028">
              <w:rPr>
                <w:rFonts w:ascii="Times New Roman" w:hAnsi="Times New Roman" w:cs="Times New Roman"/>
              </w:rPr>
              <w:t>бекіту</w:t>
            </w:r>
            <w:proofErr w:type="spellEnd"/>
            <w:r w:rsidR="00D80028" w:rsidRPr="00D80028">
              <w:rPr>
                <w:rFonts w:ascii="Times New Roman" w:hAnsi="Times New Roman" w:cs="Times New Roman"/>
              </w:rPr>
              <w:t xml:space="preserve"> үшін </w:t>
            </w:r>
            <w:proofErr w:type="spellStart"/>
            <w:r w:rsidR="00D80028" w:rsidRPr="00D80028">
              <w:rPr>
                <w:rFonts w:ascii="Times New Roman" w:hAnsi="Times New Roman" w:cs="Times New Roman"/>
              </w:rPr>
              <w:t>пайдаланылады</w:t>
            </w:r>
            <w:proofErr w:type="spellEnd"/>
            <w:r w:rsidR="00D80028" w:rsidRPr="00D80028">
              <w:rPr>
                <w:rFonts w:ascii="Times New Roman" w:hAnsi="Times New Roman" w:cs="Times New Roman"/>
              </w:rPr>
              <w:t xml:space="preserve">, өлшемдері 70*645 мм кем </w:t>
            </w:r>
            <w:proofErr w:type="spellStart"/>
            <w:r w:rsidR="00D80028" w:rsidRPr="00D80028">
              <w:rPr>
                <w:rFonts w:ascii="Times New Roman" w:hAnsi="Times New Roman" w:cs="Times New Roman"/>
              </w:rPr>
              <w:t>емес</w:t>
            </w:r>
            <w:proofErr w:type="spellEnd"/>
            <w:r w:rsidR="00D80028" w:rsidRPr="00D80028">
              <w:rPr>
                <w:rFonts w:ascii="Times New Roman" w:hAnsi="Times New Roman" w:cs="Times New Roman"/>
              </w:rPr>
              <w:t>;</w:t>
            </w:r>
            <w:r w:rsidR="00D80028">
              <w:rPr>
                <w:rFonts w:ascii="Times New Roman" w:hAnsi="Times New Roman" w:cs="Times New Roman"/>
                <w:b/>
              </w:rPr>
              <w:t xml:space="preserve"> </w:t>
            </w:r>
            <w:r w:rsidR="00D80028" w:rsidRPr="00D80028">
              <w:rPr>
                <w:rFonts w:ascii="Times New Roman" w:hAnsi="Times New Roman" w:cs="Times New Roman"/>
                <w:b/>
              </w:rPr>
              <w:t xml:space="preserve">6. Қолды </w:t>
            </w:r>
            <w:proofErr w:type="spellStart"/>
            <w:r w:rsidR="00D80028" w:rsidRPr="00D80028">
              <w:rPr>
                <w:rFonts w:ascii="Times New Roman" w:hAnsi="Times New Roman" w:cs="Times New Roman"/>
                <w:b/>
              </w:rPr>
              <w:t>бекітуге</w:t>
            </w:r>
            <w:proofErr w:type="spellEnd"/>
            <w:r w:rsidR="00D80028" w:rsidRPr="00D80028">
              <w:rPr>
                <w:rFonts w:ascii="Times New Roman" w:hAnsi="Times New Roman" w:cs="Times New Roman"/>
                <w:b/>
              </w:rPr>
              <w:t xml:space="preserve"> арналған </w:t>
            </w:r>
            <w:proofErr w:type="spellStart"/>
            <w:r w:rsidR="00D80028" w:rsidRPr="00D80028">
              <w:rPr>
                <w:rFonts w:ascii="Times New Roman" w:hAnsi="Times New Roman" w:cs="Times New Roman"/>
                <w:b/>
              </w:rPr>
              <w:t>белбеу</w:t>
            </w:r>
            <w:proofErr w:type="spellEnd"/>
            <w:r w:rsidR="00D80028" w:rsidRPr="00D80028">
              <w:rPr>
                <w:rFonts w:ascii="Times New Roman" w:hAnsi="Times New Roman" w:cs="Times New Roman"/>
                <w:b/>
              </w:rPr>
              <w:t xml:space="preserve"> - 2 </w:t>
            </w:r>
            <w:proofErr w:type="spellStart"/>
            <w:r w:rsidR="00D80028" w:rsidRPr="00D80028">
              <w:rPr>
                <w:rFonts w:ascii="Times New Roman" w:hAnsi="Times New Roman" w:cs="Times New Roman"/>
                <w:b/>
              </w:rPr>
              <w:t>данадан</w:t>
            </w:r>
            <w:proofErr w:type="spellEnd"/>
            <w:r w:rsidR="00D80028" w:rsidRPr="00D80028">
              <w:rPr>
                <w:rFonts w:ascii="Times New Roman" w:hAnsi="Times New Roman" w:cs="Times New Roman"/>
                <w:b/>
              </w:rPr>
              <w:t xml:space="preserve"> кем </w:t>
            </w:r>
            <w:proofErr w:type="spellStart"/>
            <w:r w:rsidR="00D80028" w:rsidRPr="00D80028">
              <w:rPr>
                <w:rFonts w:ascii="Times New Roman" w:hAnsi="Times New Roman" w:cs="Times New Roman"/>
                <w:b/>
              </w:rPr>
              <w:t>емес</w:t>
            </w:r>
            <w:proofErr w:type="spellEnd"/>
            <w:r w:rsidR="00D80028" w:rsidRPr="00D80028">
              <w:rPr>
                <w:rFonts w:ascii="Times New Roman" w:hAnsi="Times New Roman" w:cs="Times New Roman"/>
              </w:rPr>
              <w:t xml:space="preserve">, қолды </w:t>
            </w:r>
            <w:proofErr w:type="spellStart"/>
            <w:r w:rsidR="00D80028" w:rsidRPr="00D80028">
              <w:rPr>
                <w:rFonts w:ascii="Times New Roman" w:hAnsi="Times New Roman" w:cs="Times New Roman"/>
              </w:rPr>
              <w:t>бекіту</w:t>
            </w:r>
            <w:proofErr w:type="spellEnd"/>
            <w:r w:rsidR="00D80028" w:rsidRPr="00D80028">
              <w:rPr>
                <w:rFonts w:ascii="Times New Roman" w:hAnsi="Times New Roman" w:cs="Times New Roman"/>
              </w:rPr>
              <w:t xml:space="preserve"> үшін қолданылады, өлшемдері 70*610 мм кем </w:t>
            </w:r>
            <w:proofErr w:type="spellStart"/>
            <w:r w:rsidR="00D80028" w:rsidRPr="00D80028">
              <w:rPr>
                <w:rFonts w:ascii="Times New Roman" w:hAnsi="Times New Roman" w:cs="Times New Roman"/>
              </w:rPr>
              <w:t>емес</w:t>
            </w:r>
            <w:proofErr w:type="spellEnd"/>
            <w:r w:rsidR="00D80028" w:rsidRPr="00D80028">
              <w:rPr>
                <w:rFonts w:ascii="Times New Roman" w:hAnsi="Times New Roman" w:cs="Times New Roman"/>
                <w:b/>
              </w:rPr>
              <w:t>;</w:t>
            </w:r>
            <w:r w:rsidR="00D80028">
              <w:rPr>
                <w:rFonts w:ascii="Times New Roman" w:hAnsi="Times New Roman" w:cs="Times New Roman"/>
                <w:b/>
              </w:rPr>
              <w:t xml:space="preserve"> </w:t>
            </w:r>
            <w:r w:rsidR="00D80028" w:rsidRPr="00D80028">
              <w:rPr>
                <w:rFonts w:ascii="Times New Roman" w:hAnsi="Times New Roman" w:cs="Times New Roman"/>
                <w:b/>
              </w:rPr>
              <w:t xml:space="preserve">7. Аяқты </w:t>
            </w:r>
            <w:proofErr w:type="spellStart"/>
            <w:r w:rsidR="00D80028" w:rsidRPr="00D80028">
              <w:rPr>
                <w:rFonts w:ascii="Times New Roman" w:hAnsi="Times New Roman" w:cs="Times New Roman"/>
                <w:b/>
              </w:rPr>
              <w:t>бекітуге</w:t>
            </w:r>
            <w:proofErr w:type="spellEnd"/>
            <w:r w:rsidR="00D80028" w:rsidRPr="00D80028">
              <w:rPr>
                <w:rFonts w:ascii="Times New Roman" w:hAnsi="Times New Roman" w:cs="Times New Roman"/>
                <w:b/>
              </w:rPr>
              <w:t xml:space="preserve"> арналған </w:t>
            </w:r>
            <w:proofErr w:type="spellStart"/>
            <w:r w:rsidR="00D80028" w:rsidRPr="00D80028">
              <w:rPr>
                <w:rFonts w:ascii="Times New Roman" w:hAnsi="Times New Roman" w:cs="Times New Roman"/>
                <w:b/>
              </w:rPr>
              <w:t>белбеу</w:t>
            </w:r>
            <w:proofErr w:type="spellEnd"/>
            <w:r w:rsidR="00D80028" w:rsidRPr="00D80028">
              <w:rPr>
                <w:rFonts w:ascii="Times New Roman" w:hAnsi="Times New Roman" w:cs="Times New Roman"/>
                <w:b/>
              </w:rPr>
              <w:t xml:space="preserve"> - 2 </w:t>
            </w:r>
            <w:proofErr w:type="spellStart"/>
            <w:r w:rsidR="00D80028" w:rsidRPr="00D80028">
              <w:rPr>
                <w:rFonts w:ascii="Times New Roman" w:hAnsi="Times New Roman" w:cs="Times New Roman"/>
                <w:b/>
              </w:rPr>
              <w:t>данадан</w:t>
            </w:r>
            <w:proofErr w:type="spellEnd"/>
            <w:r w:rsidR="00D80028" w:rsidRPr="00D80028">
              <w:rPr>
                <w:rFonts w:ascii="Times New Roman" w:hAnsi="Times New Roman" w:cs="Times New Roman"/>
                <w:b/>
              </w:rPr>
              <w:t xml:space="preserve"> кем </w:t>
            </w:r>
            <w:proofErr w:type="spellStart"/>
            <w:r w:rsidR="00D80028" w:rsidRPr="00D80028">
              <w:rPr>
                <w:rFonts w:ascii="Times New Roman" w:hAnsi="Times New Roman" w:cs="Times New Roman"/>
                <w:b/>
              </w:rPr>
              <w:t>емес</w:t>
            </w:r>
            <w:proofErr w:type="spellEnd"/>
            <w:r w:rsidR="00D80028" w:rsidRPr="00D80028">
              <w:rPr>
                <w:rFonts w:ascii="Times New Roman" w:hAnsi="Times New Roman" w:cs="Times New Roman"/>
                <w:b/>
              </w:rPr>
              <w:t xml:space="preserve">, </w:t>
            </w:r>
            <w:r w:rsidR="00D80028" w:rsidRPr="00D80028">
              <w:rPr>
                <w:rFonts w:ascii="Times New Roman" w:hAnsi="Times New Roman" w:cs="Times New Roman"/>
              </w:rPr>
              <w:t xml:space="preserve">аяқты </w:t>
            </w:r>
            <w:proofErr w:type="spellStart"/>
            <w:r w:rsidR="00D80028" w:rsidRPr="00D80028">
              <w:rPr>
                <w:rFonts w:ascii="Times New Roman" w:hAnsi="Times New Roman" w:cs="Times New Roman"/>
              </w:rPr>
              <w:t>бекіту</w:t>
            </w:r>
            <w:proofErr w:type="spellEnd"/>
            <w:r w:rsidR="00D80028" w:rsidRPr="00D80028">
              <w:rPr>
                <w:rFonts w:ascii="Times New Roman" w:hAnsi="Times New Roman" w:cs="Times New Roman"/>
              </w:rPr>
              <w:t xml:space="preserve"> үшін </w:t>
            </w:r>
            <w:proofErr w:type="spellStart"/>
            <w:r w:rsidR="00D80028" w:rsidRPr="00D80028">
              <w:rPr>
                <w:rFonts w:ascii="Times New Roman" w:hAnsi="Times New Roman" w:cs="Times New Roman"/>
              </w:rPr>
              <w:t>пайдаланылады</w:t>
            </w:r>
            <w:proofErr w:type="spellEnd"/>
            <w:r w:rsidR="00D80028" w:rsidRPr="00D80028">
              <w:rPr>
                <w:rFonts w:ascii="Times New Roman" w:hAnsi="Times New Roman" w:cs="Times New Roman"/>
              </w:rPr>
              <w:t xml:space="preserve">, өлшемдері 70*990 мм кем </w:t>
            </w:r>
            <w:proofErr w:type="spellStart"/>
            <w:r w:rsidR="00D80028" w:rsidRPr="00D80028">
              <w:rPr>
                <w:rFonts w:ascii="Times New Roman" w:hAnsi="Times New Roman" w:cs="Times New Roman"/>
              </w:rPr>
              <w:t>емес</w:t>
            </w:r>
            <w:proofErr w:type="spellEnd"/>
            <w:r w:rsidR="00D80028" w:rsidRPr="00D80028">
              <w:rPr>
                <w:rFonts w:ascii="Times New Roman" w:hAnsi="Times New Roman" w:cs="Times New Roman"/>
              </w:rPr>
              <w:t>;</w:t>
            </w:r>
          </w:p>
          <w:p w:rsidR="00D80028" w:rsidRDefault="00D80028" w:rsidP="00503601">
            <w:pPr>
              <w:spacing w:after="0"/>
              <w:ind w:right="-20"/>
              <w:rPr>
                <w:rFonts w:ascii="Times New Roman" w:hAnsi="Times New Roman" w:cs="Times New Roman"/>
                <w:b/>
              </w:rPr>
            </w:pPr>
            <w:r w:rsidRPr="00D80028">
              <w:rPr>
                <w:rFonts w:ascii="Times New Roman" w:hAnsi="Times New Roman" w:cs="Times New Roman"/>
                <w:b/>
              </w:rPr>
              <w:t xml:space="preserve">8. Рентген-кассеталарға арналған жазықтық-кемінде 1 жиынтық: </w:t>
            </w:r>
            <w:r w:rsidRPr="00D80028">
              <w:rPr>
                <w:rFonts w:ascii="Times New Roman" w:hAnsi="Times New Roman" w:cs="Times New Roman"/>
              </w:rPr>
              <w:t>рентген-кассеталарға арналған рентген-мөлдір жазықтық</w:t>
            </w:r>
            <w:proofErr w:type="gramStart"/>
            <w:r w:rsidRPr="00D80028">
              <w:rPr>
                <w:rFonts w:ascii="Times New Roman" w:hAnsi="Times New Roman" w:cs="Times New Roman"/>
              </w:rPr>
              <w:t>ты</w:t>
            </w:r>
            <w:proofErr w:type="gramEnd"/>
            <w:r w:rsidRPr="00D80028">
              <w:rPr>
                <w:rFonts w:ascii="Times New Roman" w:hAnsi="Times New Roman" w:cs="Times New Roman"/>
              </w:rPr>
              <w:t xml:space="preserve">ң </w:t>
            </w:r>
            <w:proofErr w:type="spellStart"/>
            <w:r w:rsidRPr="00D80028">
              <w:rPr>
                <w:rFonts w:ascii="Times New Roman" w:hAnsi="Times New Roman" w:cs="Times New Roman"/>
              </w:rPr>
              <w:t>секциясы</w:t>
            </w:r>
            <w:proofErr w:type="spellEnd"/>
            <w:r w:rsidRPr="00D80028">
              <w:rPr>
                <w:rFonts w:ascii="Times New Roman" w:hAnsi="Times New Roman" w:cs="Times New Roman"/>
              </w:rPr>
              <w:t xml:space="preserve">. Бас: кем </w:t>
            </w:r>
            <w:proofErr w:type="spellStart"/>
            <w:r w:rsidRPr="00D80028">
              <w:rPr>
                <w:rFonts w:ascii="Times New Roman" w:hAnsi="Times New Roman" w:cs="Times New Roman"/>
              </w:rPr>
              <w:t>емес</w:t>
            </w:r>
            <w:proofErr w:type="spellEnd"/>
            <w:r w:rsidRPr="00D80028">
              <w:rPr>
                <w:rFonts w:ascii="Times New Roman" w:hAnsi="Times New Roman" w:cs="Times New Roman"/>
              </w:rPr>
              <w:t xml:space="preserve"> 520*253*39 мм, </w:t>
            </w:r>
            <w:proofErr w:type="gramStart"/>
            <w:r w:rsidRPr="00D80028">
              <w:rPr>
                <w:rFonts w:ascii="Times New Roman" w:hAnsi="Times New Roman" w:cs="Times New Roman"/>
              </w:rPr>
              <w:t>арт</w:t>
            </w:r>
            <w:proofErr w:type="gramEnd"/>
            <w:r w:rsidRPr="00D80028">
              <w:rPr>
                <w:rFonts w:ascii="Times New Roman" w:hAnsi="Times New Roman" w:cs="Times New Roman"/>
              </w:rPr>
              <w:t xml:space="preserve">қы </w:t>
            </w:r>
            <w:proofErr w:type="spellStart"/>
            <w:r w:rsidRPr="00D80028">
              <w:rPr>
                <w:rFonts w:ascii="Times New Roman" w:hAnsi="Times New Roman" w:cs="Times New Roman"/>
              </w:rPr>
              <w:t>рентгендік</w:t>
            </w:r>
            <w:proofErr w:type="spellEnd"/>
            <w:r w:rsidRPr="00D80028">
              <w:rPr>
                <w:rFonts w:ascii="Times New Roman" w:hAnsi="Times New Roman" w:cs="Times New Roman"/>
              </w:rPr>
              <w:t xml:space="preserve"> пластина: кем </w:t>
            </w:r>
            <w:proofErr w:type="spellStart"/>
            <w:r w:rsidRPr="00D80028">
              <w:rPr>
                <w:rFonts w:ascii="Times New Roman" w:hAnsi="Times New Roman" w:cs="Times New Roman"/>
              </w:rPr>
              <w:t>емес</w:t>
            </w:r>
            <w:proofErr w:type="spellEnd"/>
            <w:r w:rsidRPr="00D80028">
              <w:rPr>
                <w:rFonts w:ascii="Times New Roman" w:hAnsi="Times New Roman" w:cs="Times New Roman"/>
              </w:rPr>
              <w:t xml:space="preserve"> 520*500*39 мм, </w:t>
            </w:r>
            <w:proofErr w:type="spellStart"/>
            <w:r w:rsidRPr="00D80028">
              <w:rPr>
                <w:rFonts w:ascii="Times New Roman" w:hAnsi="Times New Roman" w:cs="Times New Roman"/>
              </w:rPr>
              <w:t>жамбас</w:t>
            </w:r>
            <w:proofErr w:type="spellEnd"/>
            <w:r w:rsidRPr="00D80028">
              <w:rPr>
                <w:rFonts w:ascii="Times New Roman" w:hAnsi="Times New Roman" w:cs="Times New Roman"/>
              </w:rPr>
              <w:t xml:space="preserve"> рентген </w:t>
            </w:r>
            <w:proofErr w:type="spellStart"/>
            <w:r w:rsidRPr="00D80028">
              <w:rPr>
                <w:rFonts w:ascii="Times New Roman" w:hAnsi="Times New Roman" w:cs="Times New Roman"/>
              </w:rPr>
              <w:t>пластинасы</w:t>
            </w:r>
            <w:proofErr w:type="spellEnd"/>
            <w:r w:rsidRPr="00D80028">
              <w:rPr>
                <w:rFonts w:ascii="Times New Roman" w:hAnsi="Times New Roman" w:cs="Times New Roman"/>
              </w:rPr>
              <w:t xml:space="preserve">: </w:t>
            </w:r>
            <w:proofErr w:type="spellStart"/>
            <w:r w:rsidRPr="00D80028">
              <w:rPr>
                <w:rFonts w:ascii="Times New Roman" w:hAnsi="Times New Roman" w:cs="Times New Roman"/>
              </w:rPr>
              <w:t>кемінде</w:t>
            </w:r>
            <w:proofErr w:type="spellEnd"/>
            <w:r w:rsidRPr="00D80028">
              <w:rPr>
                <w:rFonts w:ascii="Times New Roman" w:hAnsi="Times New Roman" w:cs="Times New Roman"/>
              </w:rPr>
              <w:t xml:space="preserve"> 20*494*39 мм, аяқтың </w:t>
            </w:r>
            <w:proofErr w:type="spellStart"/>
            <w:r w:rsidRPr="00D80028">
              <w:rPr>
                <w:rFonts w:ascii="Times New Roman" w:hAnsi="Times New Roman" w:cs="Times New Roman"/>
              </w:rPr>
              <w:t>рентгенограммасы</w:t>
            </w:r>
            <w:proofErr w:type="spellEnd"/>
            <w:r w:rsidRPr="00D80028">
              <w:rPr>
                <w:rFonts w:ascii="Times New Roman" w:hAnsi="Times New Roman" w:cs="Times New Roman"/>
              </w:rPr>
              <w:t xml:space="preserve"> </w:t>
            </w:r>
            <w:r w:rsidRPr="00D80028">
              <w:rPr>
                <w:rFonts w:ascii="Times New Roman" w:hAnsi="Times New Roman" w:cs="Times New Roman"/>
              </w:rPr>
              <w:lastRenderedPageBreak/>
              <w:t>(</w:t>
            </w:r>
            <w:proofErr w:type="spellStart"/>
            <w:r w:rsidRPr="00D80028">
              <w:rPr>
                <w:rFonts w:ascii="Times New Roman" w:hAnsi="Times New Roman" w:cs="Times New Roman"/>
              </w:rPr>
              <w:t>сол</w:t>
            </w:r>
            <w:proofErr w:type="spellEnd"/>
            <w:r w:rsidRPr="00D80028">
              <w:rPr>
                <w:rFonts w:ascii="Times New Roman" w:hAnsi="Times New Roman" w:cs="Times New Roman"/>
              </w:rPr>
              <w:t xml:space="preserve"> және оң бөліктері </w:t>
            </w:r>
            <w:proofErr w:type="spellStart"/>
            <w:r w:rsidRPr="00D80028">
              <w:rPr>
                <w:rFonts w:ascii="Times New Roman" w:hAnsi="Times New Roman" w:cs="Times New Roman"/>
              </w:rPr>
              <w:t>бірдей</w:t>
            </w:r>
            <w:proofErr w:type="spellEnd"/>
            <w:r w:rsidRPr="00D80028">
              <w:rPr>
                <w:rFonts w:ascii="Times New Roman" w:hAnsi="Times New Roman" w:cs="Times New Roman"/>
              </w:rPr>
              <w:t xml:space="preserve"> </w:t>
            </w:r>
            <w:proofErr w:type="spellStart"/>
            <w:r w:rsidRPr="00D80028">
              <w:rPr>
                <w:rFonts w:ascii="Times New Roman" w:hAnsi="Times New Roman" w:cs="Times New Roman"/>
              </w:rPr>
              <w:t>нысанда</w:t>
            </w:r>
            <w:proofErr w:type="spellEnd"/>
            <w:r w:rsidRPr="00D80028">
              <w:rPr>
                <w:rFonts w:ascii="Times New Roman" w:hAnsi="Times New Roman" w:cs="Times New Roman"/>
              </w:rPr>
              <w:t xml:space="preserve"> </w:t>
            </w:r>
            <w:proofErr w:type="spellStart"/>
            <w:r w:rsidRPr="00D80028">
              <w:rPr>
                <w:rFonts w:ascii="Times New Roman" w:hAnsi="Times New Roman" w:cs="Times New Roman"/>
              </w:rPr>
              <w:t>болады</w:t>
            </w:r>
            <w:proofErr w:type="spellEnd"/>
            <w:r w:rsidRPr="00D80028">
              <w:rPr>
                <w:rFonts w:ascii="Times New Roman" w:hAnsi="Times New Roman" w:cs="Times New Roman"/>
              </w:rPr>
              <w:t xml:space="preserve">): </w:t>
            </w:r>
            <w:proofErr w:type="spellStart"/>
            <w:r w:rsidRPr="00D80028">
              <w:rPr>
                <w:rFonts w:ascii="Times New Roman" w:hAnsi="Times New Roman" w:cs="Times New Roman"/>
              </w:rPr>
              <w:t>кемінде</w:t>
            </w:r>
            <w:proofErr w:type="spellEnd"/>
            <w:r w:rsidRPr="00D80028">
              <w:rPr>
                <w:rFonts w:ascii="Times New Roman" w:hAnsi="Times New Roman" w:cs="Times New Roman"/>
              </w:rPr>
              <w:t xml:space="preserve"> 638*250*39 мм;</w:t>
            </w:r>
            <w:r>
              <w:rPr>
                <w:rFonts w:ascii="Times New Roman" w:hAnsi="Times New Roman" w:cs="Times New Roman"/>
              </w:rPr>
              <w:t xml:space="preserve"> </w:t>
            </w:r>
            <w:r w:rsidRPr="00D80028">
              <w:rPr>
                <w:rFonts w:ascii="Times New Roman" w:hAnsi="Times New Roman" w:cs="Times New Roman"/>
                <w:b/>
              </w:rPr>
              <w:t xml:space="preserve">9. </w:t>
            </w:r>
            <w:proofErr w:type="gramStart"/>
            <w:r w:rsidRPr="00D80028">
              <w:rPr>
                <w:rFonts w:ascii="Times New Roman" w:hAnsi="Times New Roman" w:cs="Times New Roman"/>
                <w:b/>
              </w:rPr>
              <w:t xml:space="preserve">Бүйірлік </w:t>
            </w:r>
            <w:proofErr w:type="spellStart"/>
            <w:r w:rsidRPr="00D80028">
              <w:rPr>
                <w:rFonts w:ascii="Times New Roman" w:hAnsi="Times New Roman" w:cs="Times New Roman"/>
                <w:b/>
              </w:rPr>
              <w:t>тірек-кемінде</w:t>
            </w:r>
            <w:proofErr w:type="spellEnd"/>
            <w:r w:rsidRPr="00D80028">
              <w:rPr>
                <w:rFonts w:ascii="Times New Roman" w:hAnsi="Times New Roman" w:cs="Times New Roman"/>
                <w:b/>
              </w:rPr>
              <w:t xml:space="preserve"> 1 дана, </w:t>
            </w:r>
            <w:r w:rsidRPr="00D80028">
              <w:rPr>
                <w:rFonts w:ascii="Times New Roman" w:hAnsi="Times New Roman" w:cs="Times New Roman"/>
              </w:rPr>
              <w:t xml:space="preserve">пациенттің </w:t>
            </w:r>
            <w:proofErr w:type="spellStart"/>
            <w:r w:rsidRPr="00D80028">
              <w:rPr>
                <w:rFonts w:ascii="Times New Roman" w:hAnsi="Times New Roman" w:cs="Times New Roman"/>
              </w:rPr>
              <w:t>денесін</w:t>
            </w:r>
            <w:proofErr w:type="spellEnd"/>
            <w:r w:rsidRPr="00D80028">
              <w:rPr>
                <w:rFonts w:ascii="Times New Roman" w:hAnsi="Times New Roman" w:cs="Times New Roman"/>
              </w:rPr>
              <w:t xml:space="preserve"> </w:t>
            </w:r>
            <w:proofErr w:type="spellStart"/>
            <w:r w:rsidRPr="00D80028">
              <w:rPr>
                <w:rFonts w:ascii="Times New Roman" w:hAnsi="Times New Roman" w:cs="Times New Roman"/>
              </w:rPr>
              <w:t>бекітуге</w:t>
            </w:r>
            <w:proofErr w:type="spellEnd"/>
            <w:r w:rsidRPr="00D80028">
              <w:rPr>
                <w:rFonts w:ascii="Times New Roman" w:hAnsi="Times New Roman" w:cs="Times New Roman"/>
              </w:rPr>
              <w:t xml:space="preserve"> арналған </w:t>
            </w:r>
            <w:proofErr w:type="spellStart"/>
            <w:r w:rsidRPr="00D80028">
              <w:rPr>
                <w:rFonts w:ascii="Times New Roman" w:hAnsi="Times New Roman" w:cs="Times New Roman"/>
              </w:rPr>
              <w:t>реттелетін</w:t>
            </w:r>
            <w:proofErr w:type="spellEnd"/>
            <w:r w:rsidRPr="00D80028">
              <w:rPr>
                <w:rFonts w:ascii="Times New Roman" w:hAnsi="Times New Roman" w:cs="Times New Roman"/>
              </w:rPr>
              <w:t xml:space="preserve"> </w:t>
            </w:r>
            <w:proofErr w:type="spellStart"/>
            <w:r w:rsidRPr="00D80028">
              <w:rPr>
                <w:rFonts w:ascii="Times New Roman" w:hAnsi="Times New Roman" w:cs="Times New Roman"/>
              </w:rPr>
              <w:t>тірек</w:t>
            </w:r>
            <w:proofErr w:type="spellEnd"/>
            <w:r w:rsidRPr="00D80028">
              <w:rPr>
                <w:rFonts w:ascii="Times New Roman" w:hAnsi="Times New Roman" w:cs="Times New Roman"/>
              </w:rPr>
              <w:t xml:space="preserve">, </w:t>
            </w:r>
            <w:proofErr w:type="spellStart"/>
            <w:r w:rsidRPr="00D80028">
              <w:rPr>
                <w:rFonts w:ascii="Times New Roman" w:hAnsi="Times New Roman" w:cs="Times New Roman"/>
              </w:rPr>
              <w:t>кемінде</w:t>
            </w:r>
            <w:proofErr w:type="spellEnd"/>
            <w:r w:rsidRPr="00D80028">
              <w:rPr>
                <w:rFonts w:ascii="Times New Roman" w:hAnsi="Times New Roman" w:cs="Times New Roman"/>
              </w:rPr>
              <w:t xml:space="preserve"> 210*380*60 мм</w:t>
            </w:r>
            <w:r w:rsidR="00503601" w:rsidRPr="00C10435">
              <w:rPr>
                <w:rFonts w:ascii="Times New Roman" w:hAnsi="Times New Roman" w:cs="Times New Roman"/>
              </w:rPr>
              <w:t xml:space="preserve">; </w:t>
            </w:r>
            <w:r w:rsidRPr="00D80028">
              <w:rPr>
                <w:rFonts w:ascii="Times New Roman" w:hAnsi="Times New Roman" w:cs="Times New Roman"/>
                <w:b/>
              </w:rPr>
              <w:t xml:space="preserve">10. Қоқыс жинағышы бар </w:t>
            </w:r>
            <w:proofErr w:type="spellStart"/>
            <w:r w:rsidRPr="00D80028">
              <w:rPr>
                <w:rFonts w:ascii="Times New Roman" w:hAnsi="Times New Roman" w:cs="Times New Roman"/>
                <w:b/>
              </w:rPr>
              <w:t>дренажды</w:t>
            </w:r>
            <w:proofErr w:type="spellEnd"/>
            <w:r w:rsidRPr="00D80028">
              <w:rPr>
                <w:rFonts w:ascii="Times New Roman" w:hAnsi="Times New Roman" w:cs="Times New Roman"/>
                <w:b/>
              </w:rPr>
              <w:t xml:space="preserve"> </w:t>
            </w:r>
            <w:proofErr w:type="spellStart"/>
            <w:r w:rsidRPr="00D80028">
              <w:rPr>
                <w:rFonts w:ascii="Times New Roman" w:hAnsi="Times New Roman" w:cs="Times New Roman"/>
                <w:b/>
              </w:rPr>
              <w:t>кеме-кемінде</w:t>
            </w:r>
            <w:proofErr w:type="spellEnd"/>
            <w:r w:rsidRPr="00D80028">
              <w:rPr>
                <w:rFonts w:ascii="Times New Roman" w:hAnsi="Times New Roman" w:cs="Times New Roman"/>
                <w:b/>
              </w:rPr>
              <w:t xml:space="preserve"> 1 дана, </w:t>
            </w:r>
            <w:r w:rsidRPr="00D80028">
              <w:rPr>
                <w:rFonts w:ascii="Times New Roman" w:hAnsi="Times New Roman" w:cs="Times New Roman"/>
              </w:rPr>
              <w:t xml:space="preserve">ММБ </w:t>
            </w:r>
            <w:proofErr w:type="spellStart"/>
            <w:r w:rsidRPr="00D80028">
              <w:rPr>
                <w:rFonts w:ascii="Times New Roman" w:hAnsi="Times New Roman" w:cs="Times New Roman"/>
              </w:rPr>
              <w:t>секрециясын</w:t>
            </w:r>
            <w:proofErr w:type="spellEnd"/>
            <w:r w:rsidRPr="00D80028">
              <w:rPr>
                <w:rFonts w:ascii="Times New Roman" w:hAnsi="Times New Roman" w:cs="Times New Roman"/>
              </w:rPr>
              <w:t xml:space="preserve">, </w:t>
            </w:r>
            <w:proofErr w:type="spellStart"/>
            <w:r w:rsidRPr="00D80028">
              <w:rPr>
                <w:rFonts w:ascii="Times New Roman" w:hAnsi="Times New Roman" w:cs="Times New Roman"/>
              </w:rPr>
              <w:t>фрагменттері</w:t>
            </w:r>
            <w:proofErr w:type="spellEnd"/>
            <w:r w:rsidRPr="00D80028">
              <w:rPr>
                <w:rFonts w:ascii="Times New Roman" w:hAnsi="Times New Roman" w:cs="Times New Roman"/>
              </w:rPr>
              <w:t xml:space="preserve"> мен қалдықтарын жинауға және </w:t>
            </w:r>
            <w:proofErr w:type="spellStart"/>
            <w:r w:rsidRPr="00D80028">
              <w:rPr>
                <w:rFonts w:ascii="Times New Roman" w:hAnsi="Times New Roman" w:cs="Times New Roman"/>
              </w:rPr>
              <w:t>кейіннен</w:t>
            </w:r>
            <w:proofErr w:type="spellEnd"/>
            <w:r w:rsidRPr="00D80028">
              <w:rPr>
                <w:rFonts w:ascii="Times New Roman" w:hAnsi="Times New Roman" w:cs="Times New Roman"/>
              </w:rPr>
              <w:t xml:space="preserve"> кәдеге жаратуға арналған.</w:t>
            </w:r>
            <w:proofErr w:type="gramEnd"/>
            <w:r w:rsidRPr="00D80028">
              <w:rPr>
                <w:rFonts w:ascii="Times New Roman" w:hAnsi="Times New Roman" w:cs="Times New Roman"/>
              </w:rPr>
              <w:t xml:space="preserve"> Кеменің көлемі 273 * 170 мм артық </w:t>
            </w:r>
            <w:proofErr w:type="spellStart"/>
            <w:r w:rsidRPr="00D80028">
              <w:rPr>
                <w:rFonts w:ascii="Times New Roman" w:hAnsi="Times New Roman" w:cs="Times New Roman"/>
              </w:rPr>
              <w:t>емес</w:t>
            </w:r>
            <w:proofErr w:type="spellEnd"/>
            <w:r w:rsidRPr="00D80028">
              <w:rPr>
                <w:rFonts w:ascii="Times New Roman" w:hAnsi="Times New Roman" w:cs="Times New Roman"/>
              </w:rPr>
              <w:t xml:space="preserve">, қоқыс жинағыштың көлемі 250*250 мм кем </w:t>
            </w:r>
            <w:proofErr w:type="spellStart"/>
            <w:r w:rsidRPr="00D80028">
              <w:rPr>
                <w:rFonts w:ascii="Times New Roman" w:hAnsi="Times New Roman" w:cs="Times New Roman"/>
              </w:rPr>
              <w:t>емес</w:t>
            </w:r>
            <w:proofErr w:type="spellEnd"/>
            <w:r w:rsidRPr="00D80028">
              <w:rPr>
                <w:rFonts w:ascii="Times New Roman" w:hAnsi="Times New Roman" w:cs="Times New Roman"/>
                <w:b/>
              </w:rPr>
              <w:t>.</w:t>
            </w:r>
          </w:p>
          <w:p w:rsidR="00D80028" w:rsidRDefault="00D80028" w:rsidP="00503601">
            <w:pPr>
              <w:spacing w:after="0"/>
              <w:rPr>
                <w:rFonts w:ascii="Times New Roman" w:hAnsi="Times New Roman" w:cs="Times New Roman"/>
                <w:bCs/>
                <w:color w:val="000000"/>
              </w:rPr>
            </w:pPr>
            <w:r w:rsidRPr="00D80028">
              <w:rPr>
                <w:rFonts w:ascii="Times New Roman" w:hAnsi="Times New Roman" w:cs="Times New Roman"/>
                <w:bCs/>
                <w:color w:val="000000"/>
              </w:rPr>
              <w:t xml:space="preserve">Өнім берушінің, оның Қазақстан Республикасындағы </w:t>
            </w:r>
            <w:proofErr w:type="spellStart"/>
            <w:r w:rsidRPr="00D80028">
              <w:rPr>
                <w:rFonts w:ascii="Times New Roman" w:hAnsi="Times New Roman" w:cs="Times New Roman"/>
                <w:bCs/>
                <w:color w:val="000000"/>
              </w:rPr>
              <w:t>сервистік</w:t>
            </w:r>
            <w:proofErr w:type="spellEnd"/>
            <w:r w:rsidRPr="00D80028">
              <w:rPr>
                <w:rFonts w:ascii="Times New Roman" w:hAnsi="Times New Roman" w:cs="Times New Roman"/>
                <w:bCs/>
                <w:color w:val="000000"/>
              </w:rPr>
              <w:t xml:space="preserve"> орталықтарының медициналық </w:t>
            </w:r>
            <w:proofErr w:type="gramStart"/>
            <w:r w:rsidRPr="00D80028">
              <w:rPr>
                <w:rFonts w:ascii="Times New Roman" w:hAnsi="Times New Roman" w:cs="Times New Roman"/>
                <w:bCs/>
                <w:color w:val="000000"/>
              </w:rPr>
              <w:t>техника</w:t>
            </w:r>
            <w:proofErr w:type="gramEnd"/>
            <w:r w:rsidRPr="00D80028">
              <w:rPr>
                <w:rFonts w:ascii="Times New Roman" w:hAnsi="Times New Roman" w:cs="Times New Roman"/>
                <w:bCs/>
                <w:color w:val="000000"/>
              </w:rPr>
              <w:t xml:space="preserve">ға </w:t>
            </w:r>
            <w:proofErr w:type="spellStart"/>
            <w:r w:rsidRPr="00D80028">
              <w:rPr>
                <w:rFonts w:ascii="Times New Roman" w:hAnsi="Times New Roman" w:cs="Times New Roman"/>
                <w:bCs/>
                <w:color w:val="000000"/>
              </w:rPr>
              <w:t>кепілдікті</w:t>
            </w:r>
            <w:proofErr w:type="spellEnd"/>
            <w:r w:rsidRPr="00D80028">
              <w:rPr>
                <w:rFonts w:ascii="Times New Roman" w:hAnsi="Times New Roman" w:cs="Times New Roman"/>
                <w:bCs/>
                <w:color w:val="000000"/>
              </w:rPr>
              <w:t xml:space="preserve"> </w:t>
            </w:r>
            <w:proofErr w:type="spellStart"/>
            <w:r w:rsidRPr="00D80028">
              <w:rPr>
                <w:rFonts w:ascii="Times New Roman" w:hAnsi="Times New Roman" w:cs="Times New Roman"/>
                <w:bCs/>
                <w:color w:val="000000"/>
              </w:rPr>
              <w:t>сервистік</w:t>
            </w:r>
            <w:proofErr w:type="spellEnd"/>
            <w:r w:rsidRPr="00D80028">
              <w:rPr>
                <w:rFonts w:ascii="Times New Roman" w:hAnsi="Times New Roman" w:cs="Times New Roman"/>
                <w:bCs/>
                <w:color w:val="000000"/>
              </w:rPr>
              <w:t xml:space="preserve"> қызмет көрсету </w:t>
            </w:r>
            <w:proofErr w:type="spellStart"/>
            <w:r w:rsidRPr="00D80028">
              <w:rPr>
                <w:rFonts w:ascii="Times New Roman" w:hAnsi="Times New Roman" w:cs="Times New Roman"/>
                <w:bCs/>
                <w:color w:val="000000"/>
              </w:rPr>
              <w:t>шарттары</w:t>
            </w:r>
            <w:proofErr w:type="spellEnd"/>
            <w:r w:rsidRPr="00D80028">
              <w:rPr>
                <w:rFonts w:ascii="Times New Roman" w:hAnsi="Times New Roman" w:cs="Times New Roman"/>
                <w:bCs/>
                <w:color w:val="000000"/>
              </w:rPr>
              <w:t xml:space="preserve"> не үшінші құзыретті тұлғаларды </w:t>
            </w:r>
            <w:proofErr w:type="spellStart"/>
            <w:r w:rsidRPr="00D80028">
              <w:rPr>
                <w:rFonts w:ascii="Times New Roman" w:hAnsi="Times New Roman" w:cs="Times New Roman"/>
                <w:bCs/>
                <w:color w:val="000000"/>
              </w:rPr>
              <w:t>тарта</w:t>
            </w:r>
            <w:proofErr w:type="spellEnd"/>
            <w:r w:rsidRPr="00D80028">
              <w:rPr>
                <w:rFonts w:ascii="Times New Roman" w:hAnsi="Times New Roman" w:cs="Times New Roman"/>
                <w:bCs/>
                <w:color w:val="000000"/>
              </w:rPr>
              <w:t xml:space="preserve"> </w:t>
            </w:r>
            <w:proofErr w:type="spellStart"/>
            <w:r w:rsidRPr="00D80028">
              <w:rPr>
                <w:rFonts w:ascii="Times New Roman" w:hAnsi="Times New Roman" w:cs="Times New Roman"/>
                <w:bCs/>
                <w:color w:val="000000"/>
              </w:rPr>
              <w:t>отырып</w:t>
            </w:r>
            <w:proofErr w:type="spellEnd"/>
            <w:r w:rsidRPr="00D80028">
              <w:rPr>
                <w:rFonts w:ascii="Times New Roman" w:hAnsi="Times New Roman" w:cs="Times New Roman"/>
                <w:bCs/>
                <w:color w:val="000000"/>
              </w:rPr>
              <w:t>:</w:t>
            </w:r>
          </w:p>
          <w:p w:rsidR="00D80028" w:rsidRPr="00D80028" w:rsidRDefault="00D80028" w:rsidP="00D80028">
            <w:pPr>
              <w:spacing w:after="0"/>
              <w:rPr>
                <w:rFonts w:ascii="Times New Roman" w:hAnsi="Times New Roman" w:cs="Times New Roman"/>
              </w:rPr>
            </w:pPr>
            <w:r w:rsidRPr="00D80028">
              <w:rPr>
                <w:rFonts w:ascii="Times New Roman" w:hAnsi="Times New Roman" w:cs="Times New Roman"/>
              </w:rPr>
              <w:t xml:space="preserve">Өндірушінің </w:t>
            </w:r>
            <w:proofErr w:type="spellStart"/>
            <w:r w:rsidRPr="00D80028">
              <w:rPr>
                <w:rFonts w:ascii="Times New Roman" w:hAnsi="Times New Roman" w:cs="Times New Roman"/>
              </w:rPr>
              <w:t>кепілдігі</w:t>
            </w:r>
            <w:proofErr w:type="spellEnd"/>
            <w:r w:rsidRPr="00D80028">
              <w:rPr>
                <w:rFonts w:ascii="Times New Roman" w:hAnsi="Times New Roman" w:cs="Times New Roman"/>
              </w:rPr>
              <w:t xml:space="preserve">: кем </w:t>
            </w:r>
            <w:proofErr w:type="spellStart"/>
            <w:r w:rsidRPr="00D80028">
              <w:rPr>
                <w:rFonts w:ascii="Times New Roman" w:hAnsi="Times New Roman" w:cs="Times New Roman"/>
              </w:rPr>
              <w:t>дегенде</w:t>
            </w:r>
            <w:proofErr w:type="spellEnd"/>
            <w:r w:rsidRPr="00D80028">
              <w:rPr>
                <w:rFonts w:ascii="Times New Roman" w:hAnsi="Times New Roman" w:cs="Times New Roman"/>
              </w:rPr>
              <w:t xml:space="preserve"> 24 ай</w:t>
            </w:r>
          </w:p>
          <w:p w:rsidR="00D80028" w:rsidRPr="00D80028" w:rsidRDefault="00D80028" w:rsidP="00D80028">
            <w:pPr>
              <w:spacing w:after="0"/>
              <w:rPr>
                <w:rFonts w:ascii="Times New Roman" w:hAnsi="Times New Roman" w:cs="Times New Roman"/>
              </w:rPr>
            </w:pPr>
            <w:proofErr w:type="spellStart"/>
            <w:r w:rsidRPr="00D80028">
              <w:rPr>
                <w:rFonts w:ascii="Times New Roman" w:hAnsi="Times New Roman" w:cs="Times New Roman"/>
              </w:rPr>
              <w:t>Жеткізу</w:t>
            </w:r>
            <w:proofErr w:type="spellEnd"/>
            <w:r w:rsidRPr="00D80028">
              <w:rPr>
                <w:rFonts w:ascii="Times New Roman" w:hAnsi="Times New Roman" w:cs="Times New Roman"/>
              </w:rPr>
              <w:t xml:space="preserve">, </w:t>
            </w:r>
            <w:proofErr w:type="spellStart"/>
            <w:r w:rsidRPr="00D80028">
              <w:rPr>
                <w:rFonts w:ascii="Times New Roman" w:hAnsi="Times New Roman" w:cs="Times New Roman"/>
              </w:rPr>
              <w:t>орнату</w:t>
            </w:r>
            <w:proofErr w:type="spellEnd"/>
            <w:r w:rsidRPr="00D80028">
              <w:rPr>
                <w:rFonts w:ascii="Times New Roman" w:hAnsi="Times New Roman" w:cs="Times New Roman"/>
              </w:rPr>
              <w:t xml:space="preserve">, қызметкерлерге </w:t>
            </w:r>
            <w:proofErr w:type="spellStart"/>
            <w:r w:rsidRPr="00D80028">
              <w:rPr>
                <w:rFonts w:ascii="Times New Roman" w:hAnsi="Times New Roman" w:cs="Times New Roman"/>
              </w:rPr>
              <w:t>жергілікті</w:t>
            </w:r>
            <w:proofErr w:type="spellEnd"/>
            <w:r w:rsidRPr="00D80028">
              <w:rPr>
                <w:rFonts w:ascii="Times New Roman" w:hAnsi="Times New Roman" w:cs="Times New Roman"/>
              </w:rPr>
              <w:t xml:space="preserve"> </w:t>
            </w:r>
            <w:proofErr w:type="spellStart"/>
            <w:r w:rsidRPr="00D80028">
              <w:rPr>
                <w:rFonts w:ascii="Times New Roman" w:hAnsi="Times New Roman" w:cs="Times New Roman"/>
              </w:rPr>
              <w:t>жерде</w:t>
            </w:r>
            <w:proofErr w:type="spellEnd"/>
            <w:r w:rsidRPr="00D80028">
              <w:rPr>
                <w:rFonts w:ascii="Times New Roman" w:hAnsi="Times New Roman" w:cs="Times New Roman"/>
              </w:rPr>
              <w:t xml:space="preserve"> </w:t>
            </w:r>
            <w:proofErr w:type="gramStart"/>
            <w:r w:rsidRPr="00D80028">
              <w:rPr>
                <w:rFonts w:ascii="Times New Roman" w:hAnsi="Times New Roman" w:cs="Times New Roman"/>
              </w:rPr>
              <w:t>н</w:t>
            </w:r>
            <w:proofErr w:type="gramEnd"/>
            <w:r w:rsidRPr="00D80028">
              <w:rPr>
                <w:rFonts w:ascii="Times New Roman" w:hAnsi="Times New Roman" w:cs="Times New Roman"/>
              </w:rPr>
              <w:t xml:space="preserve">ұсқау беру, </w:t>
            </w:r>
            <w:proofErr w:type="spellStart"/>
            <w:r w:rsidRPr="00D80028">
              <w:rPr>
                <w:rFonts w:ascii="Times New Roman" w:hAnsi="Times New Roman" w:cs="Times New Roman"/>
              </w:rPr>
              <w:t>іске</w:t>
            </w:r>
            <w:proofErr w:type="spellEnd"/>
            <w:r w:rsidRPr="00D80028">
              <w:rPr>
                <w:rFonts w:ascii="Times New Roman" w:hAnsi="Times New Roman" w:cs="Times New Roman"/>
              </w:rPr>
              <w:t xml:space="preserve"> қосу-реттеу жұмыстары</w:t>
            </w:r>
          </w:p>
          <w:p w:rsidR="00D80028" w:rsidRPr="00D80028" w:rsidRDefault="00D80028" w:rsidP="00D80028">
            <w:pPr>
              <w:spacing w:after="0"/>
              <w:rPr>
                <w:rFonts w:ascii="Times New Roman" w:hAnsi="Times New Roman" w:cs="Times New Roman"/>
              </w:rPr>
            </w:pPr>
            <w:r w:rsidRPr="00D80028">
              <w:rPr>
                <w:rFonts w:ascii="Times New Roman" w:hAnsi="Times New Roman" w:cs="Times New Roman"/>
              </w:rPr>
              <w:t xml:space="preserve">Медициналық </w:t>
            </w:r>
            <w:proofErr w:type="gramStart"/>
            <w:r w:rsidRPr="00D80028">
              <w:rPr>
                <w:rFonts w:ascii="Times New Roman" w:hAnsi="Times New Roman" w:cs="Times New Roman"/>
              </w:rPr>
              <w:t>техника</w:t>
            </w:r>
            <w:proofErr w:type="gramEnd"/>
            <w:r w:rsidRPr="00D80028">
              <w:rPr>
                <w:rFonts w:ascii="Times New Roman" w:hAnsi="Times New Roman" w:cs="Times New Roman"/>
              </w:rPr>
              <w:t xml:space="preserve">ға 37 </w:t>
            </w:r>
            <w:proofErr w:type="spellStart"/>
            <w:r w:rsidRPr="00D80028">
              <w:rPr>
                <w:rFonts w:ascii="Times New Roman" w:hAnsi="Times New Roman" w:cs="Times New Roman"/>
              </w:rPr>
              <w:t>айдан</w:t>
            </w:r>
            <w:proofErr w:type="spellEnd"/>
            <w:r w:rsidRPr="00D80028">
              <w:rPr>
                <w:rFonts w:ascii="Times New Roman" w:hAnsi="Times New Roman" w:cs="Times New Roman"/>
              </w:rPr>
              <w:t xml:space="preserve"> кем </w:t>
            </w:r>
            <w:proofErr w:type="spellStart"/>
            <w:r w:rsidRPr="00D80028">
              <w:rPr>
                <w:rFonts w:ascii="Times New Roman" w:hAnsi="Times New Roman" w:cs="Times New Roman"/>
              </w:rPr>
              <w:t>емес</w:t>
            </w:r>
            <w:proofErr w:type="spellEnd"/>
            <w:r w:rsidRPr="00D80028">
              <w:rPr>
                <w:rFonts w:ascii="Times New Roman" w:hAnsi="Times New Roman" w:cs="Times New Roman"/>
              </w:rPr>
              <w:t xml:space="preserve"> </w:t>
            </w:r>
            <w:proofErr w:type="spellStart"/>
            <w:r w:rsidRPr="00D80028">
              <w:rPr>
                <w:rFonts w:ascii="Times New Roman" w:hAnsi="Times New Roman" w:cs="Times New Roman"/>
              </w:rPr>
              <w:t>кепілді</w:t>
            </w:r>
            <w:proofErr w:type="spellEnd"/>
            <w:r w:rsidRPr="00D80028">
              <w:rPr>
                <w:rFonts w:ascii="Times New Roman" w:hAnsi="Times New Roman" w:cs="Times New Roman"/>
              </w:rPr>
              <w:t xml:space="preserve"> </w:t>
            </w:r>
            <w:proofErr w:type="spellStart"/>
            <w:r w:rsidRPr="00D80028">
              <w:rPr>
                <w:rFonts w:ascii="Times New Roman" w:hAnsi="Times New Roman" w:cs="Times New Roman"/>
              </w:rPr>
              <w:t>сервистік</w:t>
            </w:r>
            <w:proofErr w:type="spellEnd"/>
            <w:r w:rsidRPr="00D80028">
              <w:rPr>
                <w:rFonts w:ascii="Times New Roman" w:hAnsi="Times New Roman" w:cs="Times New Roman"/>
              </w:rPr>
              <w:t xml:space="preserve"> қызмет көрсету.</w:t>
            </w:r>
          </w:p>
          <w:p w:rsidR="00D80028" w:rsidRPr="00D80028" w:rsidRDefault="00D80028" w:rsidP="00D80028">
            <w:pPr>
              <w:spacing w:after="0"/>
              <w:rPr>
                <w:rFonts w:ascii="Times New Roman" w:hAnsi="Times New Roman" w:cs="Times New Roman"/>
              </w:rPr>
            </w:pPr>
            <w:proofErr w:type="spellStart"/>
            <w:r w:rsidRPr="00D80028">
              <w:rPr>
                <w:rFonts w:ascii="Times New Roman" w:hAnsi="Times New Roman" w:cs="Times New Roman"/>
              </w:rPr>
              <w:t>Жоспарлы</w:t>
            </w:r>
            <w:proofErr w:type="spellEnd"/>
            <w:r w:rsidRPr="00D80028">
              <w:rPr>
                <w:rFonts w:ascii="Times New Roman" w:hAnsi="Times New Roman" w:cs="Times New Roman"/>
              </w:rPr>
              <w:t xml:space="preserve"> техникалық қызмет көрсету тоқсанына </w:t>
            </w:r>
            <w:proofErr w:type="spellStart"/>
            <w:r w:rsidRPr="00D80028">
              <w:rPr>
                <w:rFonts w:ascii="Times New Roman" w:hAnsi="Times New Roman" w:cs="Times New Roman"/>
              </w:rPr>
              <w:t>кемінде</w:t>
            </w:r>
            <w:proofErr w:type="spellEnd"/>
            <w:r w:rsidRPr="00D80028">
              <w:rPr>
                <w:rFonts w:ascii="Times New Roman" w:hAnsi="Times New Roman" w:cs="Times New Roman"/>
              </w:rPr>
              <w:t xml:space="preserve"> 1 </w:t>
            </w:r>
            <w:proofErr w:type="spellStart"/>
            <w:r w:rsidRPr="00D80028">
              <w:rPr>
                <w:rFonts w:ascii="Times New Roman" w:hAnsi="Times New Roman" w:cs="Times New Roman"/>
              </w:rPr>
              <w:t>рет</w:t>
            </w:r>
            <w:proofErr w:type="spellEnd"/>
            <w:r w:rsidRPr="00D80028">
              <w:rPr>
                <w:rFonts w:ascii="Times New Roman" w:hAnsi="Times New Roman" w:cs="Times New Roman"/>
              </w:rPr>
              <w:t xml:space="preserve"> жүргізілуі </w:t>
            </w:r>
            <w:proofErr w:type="spellStart"/>
            <w:proofErr w:type="gramStart"/>
            <w:r w:rsidRPr="00D80028">
              <w:rPr>
                <w:rFonts w:ascii="Times New Roman" w:hAnsi="Times New Roman" w:cs="Times New Roman"/>
              </w:rPr>
              <w:t>тиіс</w:t>
            </w:r>
            <w:proofErr w:type="spellEnd"/>
            <w:proofErr w:type="gramEnd"/>
            <w:r w:rsidRPr="00D80028">
              <w:rPr>
                <w:rFonts w:ascii="Times New Roman" w:hAnsi="Times New Roman" w:cs="Times New Roman"/>
              </w:rPr>
              <w:t>.</w:t>
            </w:r>
          </w:p>
          <w:p w:rsidR="00D80028" w:rsidRPr="00D80028" w:rsidRDefault="00D80028" w:rsidP="00D80028">
            <w:pPr>
              <w:spacing w:after="0"/>
              <w:rPr>
                <w:rFonts w:ascii="Times New Roman" w:hAnsi="Times New Roman" w:cs="Times New Roman"/>
              </w:rPr>
            </w:pPr>
            <w:r w:rsidRPr="00D80028">
              <w:rPr>
                <w:rFonts w:ascii="Times New Roman" w:hAnsi="Times New Roman" w:cs="Times New Roman"/>
              </w:rPr>
              <w:t xml:space="preserve">Техникалық қызмет көрсету </w:t>
            </w:r>
            <w:proofErr w:type="spellStart"/>
            <w:r w:rsidRPr="00D80028">
              <w:rPr>
                <w:rFonts w:ascii="Times New Roman" w:hAnsi="Times New Roman" w:cs="Times New Roman"/>
              </w:rPr>
              <w:t>бойынша</w:t>
            </w:r>
            <w:proofErr w:type="spellEnd"/>
            <w:r w:rsidRPr="00D80028">
              <w:rPr>
                <w:rFonts w:ascii="Times New Roman" w:hAnsi="Times New Roman" w:cs="Times New Roman"/>
              </w:rPr>
              <w:t xml:space="preserve"> жұмыстар </w:t>
            </w:r>
            <w:proofErr w:type="spellStart"/>
            <w:r w:rsidRPr="00D80028">
              <w:rPr>
                <w:rFonts w:ascii="Times New Roman" w:hAnsi="Times New Roman" w:cs="Times New Roman"/>
              </w:rPr>
              <w:t>пайдалану</w:t>
            </w:r>
            <w:proofErr w:type="spellEnd"/>
            <w:r w:rsidRPr="00D80028">
              <w:rPr>
                <w:rFonts w:ascii="Times New Roman" w:hAnsi="Times New Roman" w:cs="Times New Roman"/>
              </w:rPr>
              <w:t xml:space="preserve"> құжаттамасының </w:t>
            </w:r>
            <w:proofErr w:type="spellStart"/>
            <w:r w:rsidRPr="00D80028">
              <w:rPr>
                <w:rFonts w:ascii="Times New Roman" w:hAnsi="Times New Roman" w:cs="Times New Roman"/>
              </w:rPr>
              <w:t>талаптарына</w:t>
            </w:r>
            <w:proofErr w:type="spellEnd"/>
            <w:r w:rsidRPr="00D80028">
              <w:rPr>
                <w:rFonts w:ascii="Times New Roman" w:hAnsi="Times New Roman" w:cs="Times New Roman"/>
              </w:rPr>
              <w:t xml:space="preserve"> сәйкес </w:t>
            </w:r>
            <w:proofErr w:type="spellStart"/>
            <w:r w:rsidRPr="00D80028">
              <w:rPr>
                <w:rFonts w:ascii="Times New Roman" w:hAnsi="Times New Roman" w:cs="Times New Roman"/>
              </w:rPr>
              <w:t>орындалады</w:t>
            </w:r>
            <w:proofErr w:type="spellEnd"/>
            <w:r w:rsidRPr="00D80028">
              <w:rPr>
                <w:rFonts w:ascii="Times New Roman" w:hAnsi="Times New Roman" w:cs="Times New Roman"/>
              </w:rPr>
              <w:t xml:space="preserve"> және </w:t>
            </w:r>
            <w:proofErr w:type="spellStart"/>
            <w:r w:rsidRPr="00D80028">
              <w:rPr>
                <w:rFonts w:ascii="Times New Roman" w:hAnsi="Times New Roman" w:cs="Times New Roman"/>
              </w:rPr>
              <w:t>мыналарды</w:t>
            </w:r>
            <w:proofErr w:type="spellEnd"/>
            <w:r w:rsidRPr="00D80028">
              <w:rPr>
                <w:rFonts w:ascii="Times New Roman" w:hAnsi="Times New Roman" w:cs="Times New Roman"/>
              </w:rPr>
              <w:t xml:space="preserve"> қамтуы </w:t>
            </w:r>
            <w:proofErr w:type="spellStart"/>
            <w:proofErr w:type="gramStart"/>
            <w:r w:rsidRPr="00D80028">
              <w:rPr>
                <w:rFonts w:ascii="Times New Roman" w:hAnsi="Times New Roman" w:cs="Times New Roman"/>
              </w:rPr>
              <w:t>тиіс</w:t>
            </w:r>
            <w:proofErr w:type="spellEnd"/>
            <w:proofErr w:type="gramEnd"/>
            <w:r w:rsidRPr="00D80028">
              <w:rPr>
                <w:rFonts w:ascii="Times New Roman" w:hAnsi="Times New Roman" w:cs="Times New Roman"/>
              </w:rPr>
              <w:t>:</w:t>
            </w:r>
          </w:p>
          <w:p w:rsidR="00D80028" w:rsidRPr="00D80028" w:rsidRDefault="00D80028" w:rsidP="00D80028">
            <w:pPr>
              <w:spacing w:after="0"/>
              <w:rPr>
                <w:rFonts w:ascii="Times New Roman" w:hAnsi="Times New Roman" w:cs="Times New Roman"/>
              </w:rPr>
            </w:pPr>
            <w:r w:rsidRPr="00D80028">
              <w:rPr>
                <w:rFonts w:ascii="Times New Roman" w:hAnsi="Times New Roman" w:cs="Times New Roman"/>
              </w:rPr>
              <w:t>- пайдаланылған ресурстық құрамдас бө</w:t>
            </w:r>
            <w:proofErr w:type="gramStart"/>
            <w:r w:rsidRPr="00D80028">
              <w:rPr>
                <w:rFonts w:ascii="Times New Roman" w:hAnsi="Times New Roman" w:cs="Times New Roman"/>
              </w:rPr>
              <w:t>л</w:t>
            </w:r>
            <w:proofErr w:type="gramEnd"/>
            <w:r w:rsidRPr="00D80028">
              <w:rPr>
                <w:rFonts w:ascii="Times New Roman" w:hAnsi="Times New Roman" w:cs="Times New Roman"/>
              </w:rPr>
              <w:t xml:space="preserve">іктерді </w:t>
            </w:r>
            <w:proofErr w:type="spellStart"/>
            <w:r w:rsidRPr="00D80028">
              <w:rPr>
                <w:rFonts w:ascii="Times New Roman" w:hAnsi="Times New Roman" w:cs="Times New Roman"/>
              </w:rPr>
              <w:t>ауыстыру</w:t>
            </w:r>
            <w:proofErr w:type="spellEnd"/>
            <w:r w:rsidRPr="00D80028">
              <w:rPr>
                <w:rFonts w:ascii="Times New Roman" w:hAnsi="Times New Roman" w:cs="Times New Roman"/>
              </w:rPr>
              <w:t>;</w:t>
            </w:r>
          </w:p>
          <w:p w:rsidR="00D80028" w:rsidRPr="00D80028" w:rsidRDefault="00D80028" w:rsidP="00D80028">
            <w:pPr>
              <w:spacing w:after="0"/>
              <w:rPr>
                <w:rFonts w:ascii="Times New Roman" w:hAnsi="Times New Roman" w:cs="Times New Roman"/>
              </w:rPr>
            </w:pPr>
            <w:r w:rsidRPr="00D80028">
              <w:rPr>
                <w:rFonts w:ascii="Times New Roman" w:hAnsi="Times New Roman" w:cs="Times New Roman"/>
              </w:rPr>
              <w:t xml:space="preserve">- медициналық техниканың </w:t>
            </w:r>
            <w:proofErr w:type="spellStart"/>
            <w:r w:rsidRPr="00D80028">
              <w:rPr>
                <w:rFonts w:ascii="Times New Roman" w:hAnsi="Times New Roman" w:cs="Times New Roman"/>
              </w:rPr>
              <w:t>жекелеген</w:t>
            </w:r>
            <w:proofErr w:type="spellEnd"/>
            <w:r w:rsidRPr="00D80028">
              <w:rPr>
                <w:rFonts w:ascii="Times New Roman" w:hAnsi="Times New Roman" w:cs="Times New Roman"/>
              </w:rPr>
              <w:t xml:space="preserve"> бө</w:t>
            </w:r>
            <w:proofErr w:type="gramStart"/>
            <w:r w:rsidRPr="00D80028">
              <w:rPr>
                <w:rFonts w:ascii="Times New Roman" w:hAnsi="Times New Roman" w:cs="Times New Roman"/>
              </w:rPr>
              <w:t>л</w:t>
            </w:r>
            <w:proofErr w:type="gramEnd"/>
            <w:r w:rsidRPr="00D80028">
              <w:rPr>
                <w:rFonts w:ascii="Times New Roman" w:hAnsi="Times New Roman" w:cs="Times New Roman"/>
              </w:rPr>
              <w:t xml:space="preserve">іктерін </w:t>
            </w:r>
            <w:proofErr w:type="spellStart"/>
            <w:r w:rsidRPr="00D80028">
              <w:rPr>
                <w:rFonts w:ascii="Times New Roman" w:hAnsi="Times New Roman" w:cs="Times New Roman"/>
              </w:rPr>
              <w:t>ауыстыру</w:t>
            </w:r>
            <w:proofErr w:type="spellEnd"/>
            <w:r w:rsidRPr="00D80028">
              <w:rPr>
                <w:rFonts w:ascii="Times New Roman" w:hAnsi="Times New Roman" w:cs="Times New Roman"/>
              </w:rPr>
              <w:t xml:space="preserve"> </w:t>
            </w:r>
            <w:proofErr w:type="spellStart"/>
            <w:r w:rsidRPr="00D80028">
              <w:rPr>
                <w:rFonts w:ascii="Times New Roman" w:hAnsi="Times New Roman" w:cs="Times New Roman"/>
              </w:rPr>
              <w:t>немесе</w:t>
            </w:r>
            <w:proofErr w:type="spellEnd"/>
            <w:r w:rsidRPr="00D80028">
              <w:rPr>
                <w:rFonts w:ascii="Times New Roman" w:hAnsi="Times New Roman" w:cs="Times New Roman"/>
              </w:rPr>
              <w:t xml:space="preserve"> қалпына </w:t>
            </w:r>
            <w:proofErr w:type="spellStart"/>
            <w:r w:rsidRPr="00D80028">
              <w:rPr>
                <w:rFonts w:ascii="Times New Roman" w:hAnsi="Times New Roman" w:cs="Times New Roman"/>
              </w:rPr>
              <w:t>келтіру</w:t>
            </w:r>
            <w:proofErr w:type="spellEnd"/>
            <w:r w:rsidRPr="00D80028">
              <w:rPr>
                <w:rFonts w:ascii="Times New Roman" w:hAnsi="Times New Roman" w:cs="Times New Roman"/>
              </w:rPr>
              <w:t>;</w:t>
            </w:r>
          </w:p>
          <w:p w:rsidR="00D80028" w:rsidRPr="00D80028" w:rsidRDefault="00D80028" w:rsidP="00D80028">
            <w:pPr>
              <w:spacing w:after="0"/>
              <w:rPr>
                <w:rFonts w:ascii="Times New Roman" w:hAnsi="Times New Roman" w:cs="Times New Roman"/>
              </w:rPr>
            </w:pPr>
            <w:r w:rsidRPr="00D80028">
              <w:rPr>
                <w:rFonts w:ascii="Times New Roman" w:hAnsi="Times New Roman" w:cs="Times New Roman"/>
              </w:rPr>
              <w:t xml:space="preserve">- медициналық </w:t>
            </w:r>
            <w:proofErr w:type="spellStart"/>
            <w:r w:rsidRPr="00D80028">
              <w:rPr>
                <w:rFonts w:ascii="Times New Roman" w:hAnsi="Times New Roman" w:cs="Times New Roman"/>
              </w:rPr>
              <w:t>техниканы</w:t>
            </w:r>
            <w:proofErr w:type="spellEnd"/>
            <w:r w:rsidRPr="00D80028">
              <w:rPr>
                <w:rFonts w:ascii="Times New Roman" w:hAnsi="Times New Roman" w:cs="Times New Roman"/>
              </w:rPr>
              <w:t xml:space="preserve"> </w:t>
            </w:r>
            <w:proofErr w:type="spellStart"/>
            <w:r w:rsidRPr="00D80028">
              <w:rPr>
                <w:rFonts w:ascii="Times New Roman" w:hAnsi="Times New Roman" w:cs="Times New Roman"/>
              </w:rPr>
              <w:t>баптау</w:t>
            </w:r>
            <w:proofErr w:type="spellEnd"/>
            <w:r w:rsidRPr="00D80028">
              <w:rPr>
                <w:rFonts w:ascii="Times New Roman" w:hAnsi="Times New Roman" w:cs="Times New Roman"/>
              </w:rPr>
              <w:t xml:space="preserve"> және </w:t>
            </w:r>
            <w:proofErr w:type="spellStart"/>
            <w:r w:rsidRPr="00D80028">
              <w:rPr>
                <w:rFonts w:ascii="Times New Roman" w:hAnsi="Times New Roman" w:cs="Times New Roman"/>
              </w:rPr>
              <w:t>реттеу</w:t>
            </w:r>
            <w:proofErr w:type="spellEnd"/>
            <w:r w:rsidRPr="00D80028">
              <w:rPr>
                <w:rFonts w:ascii="Times New Roman" w:hAnsi="Times New Roman" w:cs="Times New Roman"/>
              </w:rPr>
              <w:t xml:space="preserve">; осы медициналық техникаға тән жұмыстар және </w:t>
            </w:r>
            <w:proofErr w:type="gramStart"/>
            <w:r w:rsidRPr="00D80028">
              <w:rPr>
                <w:rFonts w:ascii="Times New Roman" w:hAnsi="Times New Roman" w:cs="Times New Roman"/>
              </w:rPr>
              <w:t>т. б</w:t>
            </w:r>
            <w:proofErr w:type="gramEnd"/>
            <w:r w:rsidRPr="00D80028">
              <w:rPr>
                <w:rFonts w:ascii="Times New Roman" w:hAnsi="Times New Roman" w:cs="Times New Roman"/>
              </w:rPr>
              <w:t>.;</w:t>
            </w:r>
          </w:p>
          <w:p w:rsidR="00D80028" w:rsidRPr="00D80028" w:rsidRDefault="00D80028" w:rsidP="00D80028">
            <w:pPr>
              <w:spacing w:after="0"/>
              <w:rPr>
                <w:rFonts w:ascii="Times New Roman" w:hAnsi="Times New Roman" w:cs="Times New Roman"/>
              </w:rPr>
            </w:pPr>
            <w:r w:rsidRPr="00D80028">
              <w:rPr>
                <w:rFonts w:ascii="Times New Roman" w:hAnsi="Times New Roman" w:cs="Times New Roman"/>
              </w:rPr>
              <w:t xml:space="preserve">- </w:t>
            </w:r>
            <w:proofErr w:type="spellStart"/>
            <w:r w:rsidRPr="00D80028">
              <w:rPr>
                <w:rFonts w:ascii="Times New Roman" w:hAnsi="Times New Roman" w:cs="Times New Roman"/>
              </w:rPr>
              <w:t>негізгі</w:t>
            </w:r>
            <w:proofErr w:type="spellEnd"/>
            <w:r w:rsidRPr="00D80028">
              <w:rPr>
                <w:rFonts w:ascii="Times New Roman" w:hAnsi="Times New Roman" w:cs="Times New Roman"/>
              </w:rPr>
              <w:t xml:space="preserve"> </w:t>
            </w:r>
            <w:proofErr w:type="spellStart"/>
            <w:r w:rsidRPr="00D80028">
              <w:rPr>
                <w:rFonts w:ascii="Times New Roman" w:hAnsi="Times New Roman" w:cs="Times New Roman"/>
              </w:rPr>
              <w:t>механизмдер</w:t>
            </w:r>
            <w:proofErr w:type="spellEnd"/>
            <w:r w:rsidRPr="00D80028">
              <w:rPr>
                <w:rFonts w:ascii="Times New Roman" w:hAnsi="Times New Roman" w:cs="Times New Roman"/>
              </w:rPr>
              <w:t xml:space="preserve"> мен </w:t>
            </w:r>
            <w:proofErr w:type="spellStart"/>
            <w:r w:rsidRPr="00D80028">
              <w:rPr>
                <w:rFonts w:ascii="Times New Roman" w:hAnsi="Times New Roman" w:cs="Times New Roman"/>
              </w:rPr>
              <w:t>тораптарды</w:t>
            </w:r>
            <w:proofErr w:type="spellEnd"/>
            <w:r w:rsidRPr="00D80028">
              <w:rPr>
                <w:rFonts w:ascii="Times New Roman" w:hAnsi="Times New Roman" w:cs="Times New Roman"/>
              </w:rPr>
              <w:t xml:space="preserve"> </w:t>
            </w:r>
            <w:proofErr w:type="spellStart"/>
            <w:r w:rsidRPr="00D80028">
              <w:rPr>
                <w:rFonts w:ascii="Times New Roman" w:hAnsi="Times New Roman" w:cs="Times New Roman"/>
              </w:rPr>
              <w:t>тазалау</w:t>
            </w:r>
            <w:proofErr w:type="spellEnd"/>
            <w:r w:rsidRPr="00D80028">
              <w:rPr>
                <w:rFonts w:ascii="Times New Roman" w:hAnsi="Times New Roman" w:cs="Times New Roman"/>
              </w:rPr>
              <w:t xml:space="preserve">, </w:t>
            </w:r>
            <w:proofErr w:type="spellStart"/>
            <w:r w:rsidRPr="00D80028">
              <w:rPr>
                <w:rFonts w:ascii="Times New Roman" w:hAnsi="Times New Roman" w:cs="Times New Roman"/>
              </w:rPr>
              <w:t>майлау</w:t>
            </w:r>
            <w:proofErr w:type="spellEnd"/>
            <w:r w:rsidRPr="00D80028">
              <w:rPr>
                <w:rFonts w:ascii="Times New Roman" w:hAnsi="Times New Roman" w:cs="Times New Roman"/>
              </w:rPr>
              <w:t xml:space="preserve"> және қажет болған жағдайда </w:t>
            </w:r>
            <w:proofErr w:type="spellStart"/>
            <w:r w:rsidRPr="00D80028">
              <w:rPr>
                <w:rFonts w:ascii="Times New Roman" w:hAnsi="Times New Roman" w:cs="Times New Roman"/>
              </w:rPr>
              <w:t>і</w:t>
            </w:r>
            <w:proofErr w:type="gramStart"/>
            <w:r w:rsidRPr="00D80028">
              <w:rPr>
                <w:rFonts w:ascii="Times New Roman" w:hAnsi="Times New Roman" w:cs="Times New Roman"/>
              </w:rPr>
              <w:t>р</w:t>
            </w:r>
            <w:proofErr w:type="gramEnd"/>
            <w:r w:rsidRPr="00D80028">
              <w:rPr>
                <w:rFonts w:ascii="Times New Roman" w:hAnsi="Times New Roman" w:cs="Times New Roman"/>
              </w:rPr>
              <w:t>іктеу</w:t>
            </w:r>
            <w:proofErr w:type="spellEnd"/>
            <w:r w:rsidRPr="00D80028">
              <w:rPr>
                <w:rFonts w:ascii="Times New Roman" w:hAnsi="Times New Roman" w:cs="Times New Roman"/>
              </w:rPr>
              <w:t>;</w:t>
            </w:r>
          </w:p>
          <w:p w:rsidR="00D80028" w:rsidRPr="00D80028" w:rsidRDefault="00D80028" w:rsidP="00D80028">
            <w:pPr>
              <w:spacing w:after="0"/>
              <w:rPr>
                <w:rFonts w:ascii="Times New Roman" w:hAnsi="Times New Roman" w:cs="Times New Roman"/>
              </w:rPr>
            </w:pPr>
            <w:r w:rsidRPr="00D80028">
              <w:rPr>
                <w:rFonts w:ascii="Times New Roman" w:hAnsi="Times New Roman" w:cs="Times New Roman"/>
              </w:rPr>
              <w:t xml:space="preserve">- медициналық техника корпусының сыртқы және </w:t>
            </w:r>
            <w:proofErr w:type="spellStart"/>
            <w:r w:rsidRPr="00D80028">
              <w:rPr>
                <w:rFonts w:ascii="Times New Roman" w:hAnsi="Times New Roman" w:cs="Times New Roman"/>
              </w:rPr>
              <w:t>ішкі</w:t>
            </w:r>
            <w:proofErr w:type="spellEnd"/>
            <w:r w:rsidRPr="00D80028">
              <w:rPr>
                <w:rFonts w:ascii="Times New Roman" w:hAnsi="Times New Roman" w:cs="Times New Roman"/>
              </w:rPr>
              <w:t xml:space="preserve"> </w:t>
            </w:r>
            <w:proofErr w:type="spellStart"/>
            <w:r w:rsidRPr="00D80028">
              <w:rPr>
                <w:rFonts w:ascii="Times New Roman" w:hAnsi="Times New Roman" w:cs="Times New Roman"/>
              </w:rPr>
              <w:t>беттерінен</w:t>
            </w:r>
            <w:proofErr w:type="spellEnd"/>
            <w:r w:rsidRPr="00D80028">
              <w:rPr>
                <w:rFonts w:ascii="Times New Roman" w:hAnsi="Times New Roman" w:cs="Times New Roman"/>
              </w:rPr>
              <w:t xml:space="preserve"> оның құрамдас бөліктерінің шаңын, </w:t>
            </w:r>
            <w:proofErr w:type="spellStart"/>
            <w:r w:rsidRPr="00D80028">
              <w:rPr>
                <w:rFonts w:ascii="Times New Roman" w:hAnsi="Times New Roman" w:cs="Times New Roman"/>
              </w:rPr>
              <w:t>кі</w:t>
            </w:r>
            <w:proofErr w:type="gramStart"/>
            <w:r w:rsidRPr="00D80028">
              <w:rPr>
                <w:rFonts w:ascii="Times New Roman" w:hAnsi="Times New Roman" w:cs="Times New Roman"/>
              </w:rPr>
              <w:t>р</w:t>
            </w:r>
            <w:proofErr w:type="gramEnd"/>
            <w:r w:rsidRPr="00D80028">
              <w:rPr>
                <w:rFonts w:ascii="Times New Roman" w:hAnsi="Times New Roman" w:cs="Times New Roman"/>
              </w:rPr>
              <w:t>ін</w:t>
            </w:r>
            <w:proofErr w:type="spellEnd"/>
            <w:r w:rsidRPr="00D80028">
              <w:rPr>
                <w:rFonts w:ascii="Times New Roman" w:hAnsi="Times New Roman" w:cs="Times New Roman"/>
              </w:rPr>
              <w:t xml:space="preserve">, Коррозия және тотығу </w:t>
            </w:r>
            <w:proofErr w:type="spellStart"/>
            <w:r w:rsidRPr="00D80028">
              <w:rPr>
                <w:rFonts w:ascii="Times New Roman" w:hAnsi="Times New Roman" w:cs="Times New Roman"/>
              </w:rPr>
              <w:t>іздерін</w:t>
            </w:r>
            <w:proofErr w:type="spellEnd"/>
            <w:r w:rsidRPr="00D80028">
              <w:rPr>
                <w:rFonts w:ascii="Times New Roman" w:hAnsi="Times New Roman" w:cs="Times New Roman"/>
              </w:rPr>
              <w:t xml:space="preserve"> </w:t>
            </w:r>
            <w:proofErr w:type="spellStart"/>
            <w:r w:rsidRPr="00D80028">
              <w:rPr>
                <w:rFonts w:ascii="Times New Roman" w:hAnsi="Times New Roman" w:cs="Times New Roman"/>
              </w:rPr>
              <w:t>жою</w:t>
            </w:r>
            <w:proofErr w:type="spellEnd"/>
            <w:r w:rsidRPr="00D80028">
              <w:rPr>
                <w:rFonts w:ascii="Times New Roman" w:hAnsi="Times New Roman" w:cs="Times New Roman"/>
              </w:rPr>
              <w:t xml:space="preserve"> (</w:t>
            </w:r>
            <w:proofErr w:type="spellStart"/>
            <w:r w:rsidRPr="00D80028">
              <w:rPr>
                <w:rFonts w:ascii="Times New Roman" w:hAnsi="Times New Roman" w:cs="Times New Roman"/>
              </w:rPr>
              <w:t>ішінара</w:t>
            </w:r>
            <w:proofErr w:type="spellEnd"/>
            <w:r w:rsidRPr="00D80028">
              <w:rPr>
                <w:rFonts w:ascii="Times New Roman" w:hAnsi="Times New Roman" w:cs="Times New Roman"/>
              </w:rPr>
              <w:t xml:space="preserve"> блоктық-тораптық бөлшектеумен);</w:t>
            </w:r>
          </w:p>
          <w:p w:rsidR="00503601" w:rsidRPr="00AE7208" w:rsidRDefault="00D80028" w:rsidP="00D80028">
            <w:pPr>
              <w:pStyle w:val="TableParagraph"/>
              <w:ind w:right="500"/>
              <w:rPr>
                <w:rFonts w:ascii="Times New Roman" w:hAnsi="Times New Roman" w:cs="Times New Roman"/>
              </w:rPr>
            </w:pPr>
            <w:r w:rsidRPr="00D80028">
              <w:rPr>
                <w:rFonts w:ascii="Times New Roman" w:hAnsi="Times New Roman" w:cs="Times New Roman"/>
              </w:rPr>
              <w:t>- медициналық техниканың нақты тү</w:t>
            </w:r>
            <w:proofErr w:type="gramStart"/>
            <w:r w:rsidRPr="00D80028">
              <w:rPr>
                <w:rFonts w:ascii="Times New Roman" w:hAnsi="Times New Roman" w:cs="Times New Roman"/>
              </w:rPr>
              <w:t>р</w:t>
            </w:r>
            <w:proofErr w:type="gramEnd"/>
            <w:r w:rsidRPr="00D80028">
              <w:rPr>
                <w:rFonts w:ascii="Times New Roman" w:hAnsi="Times New Roman" w:cs="Times New Roman"/>
              </w:rPr>
              <w:t xml:space="preserve">іне тән </w:t>
            </w:r>
            <w:proofErr w:type="spellStart"/>
            <w:r w:rsidRPr="00D80028">
              <w:rPr>
                <w:rFonts w:ascii="Times New Roman" w:hAnsi="Times New Roman" w:cs="Times New Roman"/>
              </w:rPr>
              <w:t>пайдалану</w:t>
            </w:r>
            <w:proofErr w:type="spellEnd"/>
            <w:r w:rsidRPr="00D80028">
              <w:rPr>
                <w:rFonts w:ascii="Times New Roman" w:hAnsi="Times New Roman" w:cs="Times New Roman"/>
              </w:rPr>
              <w:t xml:space="preserve"> құжаттамасында көрсетілген өзге де </w:t>
            </w:r>
            <w:proofErr w:type="spellStart"/>
            <w:r w:rsidRPr="00D80028">
              <w:rPr>
                <w:rFonts w:ascii="Times New Roman" w:hAnsi="Times New Roman" w:cs="Times New Roman"/>
              </w:rPr>
              <w:t>операциялар</w:t>
            </w:r>
            <w:proofErr w:type="spellEnd"/>
            <w:r w:rsidRPr="00D80028">
              <w:rPr>
                <w:rFonts w:ascii="Times New Roman" w:hAnsi="Times New Roman" w:cs="Times New Roman"/>
              </w:rPr>
              <w:t>.</w:t>
            </w:r>
          </w:p>
        </w:tc>
      </w:tr>
    </w:tbl>
    <w:p w:rsidR="00BD02B8" w:rsidRPr="00BD02B8" w:rsidRDefault="00BD02B8" w:rsidP="00BD02B8">
      <w:pPr>
        <w:widowControl w:val="0"/>
        <w:spacing w:after="0" w:line="240" w:lineRule="auto"/>
        <w:rPr>
          <w:rFonts w:ascii="Times New Roman" w:hAnsi="Times New Roman" w:cs="Times New Roman"/>
          <w:b/>
          <w:sz w:val="20"/>
          <w:szCs w:val="20"/>
        </w:rPr>
      </w:pPr>
    </w:p>
    <w:p w:rsidR="00BD02B8" w:rsidRDefault="00BD02B8" w:rsidP="00BD02B8">
      <w:pPr>
        <w:widowControl w:val="0"/>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 xml:space="preserve">                                                                                                                                                                                                                                                               </w:t>
      </w:r>
    </w:p>
    <w:p w:rsidR="00720572" w:rsidRPr="009161BE" w:rsidRDefault="00720572" w:rsidP="00720572">
      <w:pPr>
        <w:widowControl w:val="0"/>
        <w:shd w:val="clear" w:color="auto" w:fill="FFFFFF"/>
        <w:rPr>
          <w:rFonts w:ascii="Times New Roman" w:hAnsi="Times New Roman" w:cs="Times New Roman"/>
          <w:b/>
          <w:lang w:val="kk-KZ"/>
        </w:rPr>
      </w:pPr>
      <w:r w:rsidRPr="009161BE">
        <w:rPr>
          <w:rFonts w:ascii="Times New Roman" w:hAnsi="Times New Roman" w:cs="Times New Roman"/>
          <w:b/>
          <w:lang w:val="kk-KZ"/>
        </w:rPr>
        <w:t>Сатып алынатын медициналық бұйымдарға қойылатын талаптар</w:t>
      </w:r>
    </w:p>
    <w:p w:rsidR="00720572" w:rsidRPr="009161BE" w:rsidRDefault="00720572" w:rsidP="00720572">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 xml:space="preserve">1) ережелерге сәйкес Қазақстан Республикасында мемлекеттік тіркеудің болуы </w:t>
      </w:r>
    </w:p>
    <w:p w:rsidR="00720572" w:rsidRPr="009161BE" w:rsidRDefault="00720572" w:rsidP="00720572">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қорытындының (рұқсат беру құжатының)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және денсаулық сақтау саласындағы уәкілетті орган айқындайтын тәртіппен жүзеге асырылады., медициналық мақсаттағы бұйымның құрамына кіретін және дербес бұйым немесе құрылғы ретінде пайдаланылмайтын медициналық техниканы сатып алу жағдайында-Қазақстан Республикасында бірыңғай жылжымалы медициналық кешен ретінде мемлекеттік тіркеу;</w:t>
      </w:r>
    </w:p>
    <w:p w:rsidR="00720572" w:rsidRPr="009161BE" w:rsidRDefault="00720572" w:rsidP="00720572">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 xml:space="preserve"> 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720572" w:rsidRPr="009161BE" w:rsidRDefault="00720572" w:rsidP="00720572">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2) сипаттаманың немесе техникалық ерекшеліктің хабарландыру немесе</w:t>
      </w:r>
    </w:p>
    <w:p w:rsidR="00720572" w:rsidRPr="009161BE" w:rsidRDefault="00720572" w:rsidP="00720572">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 xml:space="preserve"> сатып алуға шақыру. Бұл ретте, медициналық техниканың ұсынылатын функционалдық, техникалық, сапалық және пайдалану сипаттамаларының </w:t>
      </w:r>
      <w:r w:rsidRPr="009161BE">
        <w:rPr>
          <w:rFonts w:ascii="Times New Roman" w:hAnsi="Times New Roman" w:cs="Times New Roman"/>
          <w:lang w:val="kk-KZ"/>
        </w:rPr>
        <w:lastRenderedPageBreak/>
        <w:t>техникалық ерекшелік талаптарына асып кетуіне жол беріледі</w:t>
      </w:r>
    </w:p>
    <w:p w:rsidR="00720572" w:rsidRPr="009161BE" w:rsidRDefault="00720572" w:rsidP="00720572">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3)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rsidR="00720572" w:rsidRPr="009161BE" w:rsidRDefault="00720572" w:rsidP="00720572">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4)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rsidR="00720572" w:rsidRPr="009161BE" w:rsidRDefault="00720572" w:rsidP="00720572">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5) медициналық техниканың жаңалығы, оның қолданылмауы және жеткізу кезінің алдындағы жиырма төрт ай кезеңінде өндіру</w:t>
      </w:r>
    </w:p>
    <w:p w:rsidR="00720572" w:rsidRPr="009161BE" w:rsidRDefault="00720572" w:rsidP="00720572">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6) өлшем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 болып табылады. 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720572" w:rsidRDefault="00720572" w:rsidP="00720572">
      <w:pPr>
        <w:widowControl w:val="0"/>
        <w:shd w:val="clear" w:color="auto" w:fill="FFFFFF"/>
        <w:spacing w:after="0"/>
        <w:rPr>
          <w:rFonts w:ascii="Times New Roman" w:hAnsi="Times New Roman" w:cs="Times New Roman"/>
          <w:lang w:val="kk-KZ"/>
        </w:rPr>
      </w:pPr>
      <w:r w:rsidRPr="009161BE">
        <w:rPr>
          <w:rFonts w:ascii="Times New Roman" w:hAnsi="Times New Roman" w:cs="Times New Roman"/>
          <w:lang w:val="kk-KZ"/>
        </w:rPr>
        <w:t>7) шарт талаптарына тауар жеткізілімінің санын, сапасын және мерзімдерін сақтау болып табылады.</w:t>
      </w:r>
    </w:p>
    <w:p w:rsidR="00CD506C" w:rsidRPr="009161BE" w:rsidRDefault="00CD506C" w:rsidP="00720572">
      <w:pPr>
        <w:widowControl w:val="0"/>
        <w:shd w:val="clear" w:color="auto" w:fill="FFFFFF"/>
        <w:spacing w:after="0"/>
        <w:rPr>
          <w:rFonts w:ascii="Times New Roman" w:hAnsi="Times New Roman" w:cs="Times New Roman"/>
          <w:lang w:val="kk-KZ"/>
        </w:rPr>
      </w:pPr>
      <w:r>
        <w:rPr>
          <w:rFonts w:ascii="Times New Roman" w:hAnsi="Times New Roman" w:cs="Times New Roman"/>
          <w:lang w:val="kk-KZ"/>
        </w:rPr>
        <w:t>8)</w:t>
      </w:r>
      <w:r w:rsidRPr="00CD506C">
        <w:rPr>
          <w:lang w:val="kk-KZ"/>
        </w:rPr>
        <w:t xml:space="preserve"> </w:t>
      </w:r>
      <w:r w:rsidRPr="00CD506C">
        <w:rPr>
          <w:rFonts w:ascii="Times New Roman" w:hAnsi="Times New Roman" w:cs="Times New Roman"/>
          <w:lang w:val="kk-KZ"/>
        </w:rPr>
        <w:t>өндіруші не өндірушінің ресми өкілі мәртебесі бар әлеуетті өнім берушінің жеткізілгенін растайтын құжаттың болуы.</w:t>
      </w:r>
    </w:p>
    <w:p w:rsidR="00720572" w:rsidRDefault="00720572" w:rsidP="00720572">
      <w:pPr>
        <w:widowControl w:val="0"/>
        <w:shd w:val="clear" w:color="auto" w:fill="FFFFFF"/>
        <w:spacing w:after="0"/>
        <w:rPr>
          <w:rFonts w:ascii="Times New Roman" w:hAnsi="Times New Roman" w:cs="Times New Roman"/>
          <w:b/>
          <w:lang w:val="kk-KZ"/>
        </w:rPr>
      </w:pPr>
      <w:r w:rsidRPr="009161BE">
        <w:rPr>
          <w:rFonts w:ascii="Times New Roman" w:hAnsi="Times New Roman" w:cs="Times New Roman"/>
          <w:lang w:val="kk-KZ"/>
        </w:rPr>
        <w:t>Тармақшаларда көзделген талаптар 3</w:t>
      </w:r>
      <w:r w:rsidR="00CD506C">
        <w:rPr>
          <w:rFonts w:ascii="Times New Roman" w:hAnsi="Times New Roman" w:cs="Times New Roman"/>
          <w:lang w:val="kk-KZ"/>
        </w:rPr>
        <w:t>)</w:t>
      </w:r>
      <w:r w:rsidRPr="009161BE">
        <w:rPr>
          <w:rFonts w:ascii="Times New Roman" w:hAnsi="Times New Roman" w:cs="Times New Roman"/>
          <w:lang w:val="kk-KZ"/>
        </w:rPr>
        <w:t>,4),5),6), 7)</w:t>
      </w:r>
      <w:r w:rsidR="00CD506C">
        <w:rPr>
          <w:rFonts w:ascii="Times New Roman" w:hAnsi="Times New Roman" w:cs="Times New Roman"/>
          <w:lang w:val="kk-KZ"/>
        </w:rPr>
        <w:t>,8)</w:t>
      </w:r>
      <w:r w:rsidRPr="009161BE">
        <w:rPr>
          <w:rFonts w:ascii="Times New Roman" w:hAnsi="Times New Roman" w:cs="Times New Roman"/>
          <w:lang w:val="kk-KZ"/>
        </w:rPr>
        <w:t xml:space="preserve"> Өнім беруші сатып алу шартын орындау кезінде растайды</w:t>
      </w:r>
      <w:r w:rsidRPr="009161BE">
        <w:rPr>
          <w:rFonts w:ascii="Times New Roman" w:hAnsi="Times New Roman" w:cs="Times New Roman"/>
          <w:b/>
          <w:lang w:val="kk-KZ"/>
        </w:rPr>
        <w:t>.</w:t>
      </w:r>
    </w:p>
    <w:p w:rsidR="00720572" w:rsidRPr="00513AC0" w:rsidRDefault="00720572" w:rsidP="00720572">
      <w:pPr>
        <w:widowControl w:val="0"/>
        <w:shd w:val="clear" w:color="auto" w:fill="FFFFFF"/>
        <w:rPr>
          <w:rFonts w:ascii="Times New Roman" w:hAnsi="Times New Roman" w:cs="Times New Roman"/>
          <w:b/>
        </w:rPr>
      </w:pPr>
      <w:r>
        <w:rPr>
          <w:rFonts w:ascii="Times New Roman" w:hAnsi="Times New Roman" w:cs="Times New Roman"/>
          <w:b/>
        </w:rPr>
        <w:t>Требования к закупаемым медицинским изделиям</w:t>
      </w:r>
    </w:p>
    <w:p w:rsidR="00720572" w:rsidRPr="009042C5" w:rsidRDefault="00720572" w:rsidP="00720572">
      <w:pPr>
        <w:pStyle w:val="a3"/>
        <w:numPr>
          <w:ilvl w:val="0"/>
          <w:numId w:val="4"/>
        </w:numPr>
        <w:spacing w:after="0" w:line="240" w:lineRule="auto"/>
        <w:ind w:left="0" w:firstLine="0"/>
        <w:rPr>
          <w:rFonts w:ascii="Times New Roman" w:hAnsi="Times New Roman" w:cs="Times New Roman"/>
          <w:color w:val="000000"/>
        </w:rPr>
      </w:pPr>
      <w:r w:rsidRPr="009042C5">
        <w:rPr>
          <w:rFonts w:ascii="Times New Roman" w:hAnsi="Times New Roman" w:cs="Times New Roman"/>
        </w:rPr>
        <w:t xml:space="preserve">наличие государственной регистрации в Республике Казахстан в соответствии с положениями </w:t>
      </w:r>
    </w:p>
    <w:p w:rsidR="00720572" w:rsidRPr="009042C5" w:rsidRDefault="00720572" w:rsidP="00720572">
      <w:pPr>
        <w:spacing w:after="0" w:line="240" w:lineRule="auto"/>
        <w:rPr>
          <w:rFonts w:ascii="Times New Roman" w:hAnsi="Times New Roman" w:cs="Times New Roman"/>
          <w:color w:val="000000"/>
        </w:rPr>
      </w:pPr>
      <w:proofErr w:type="gramStart"/>
      <w:r w:rsidRPr="009042C5">
        <w:rPr>
          <w:rFonts w:ascii="Times New Roman" w:hAnsi="Times New Roman" w:cs="Times New Roman"/>
        </w:rPr>
        <w:t xml:space="preserve">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9042C5">
        <w:rPr>
          <w:rFonts w:ascii="Times New Roman" w:hAnsi="Times New Roman" w:cs="Times New Roman"/>
        </w:rPr>
        <w:t>орфанных</w:t>
      </w:r>
      <w:proofErr w:type="spellEnd"/>
      <w:r w:rsidRPr="009042C5">
        <w:rPr>
          <w:rFonts w:ascii="Times New Roman" w:hAnsi="Times New Roman" w:cs="Times New Roman"/>
        </w:rPr>
        <w:t xml:space="preserve"> препаратов, включенных в перечень </w:t>
      </w:r>
      <w:proofErr w:type="spellStart"/>
      <w:r w:rsidRPr="009042C5">
        <w:rPr>
          <w:rFonts w:ascii="Times New Roman" w:hAnsi="Times New Roman" w:cs="Times New Roman"/>
        </w:rPr>
        <w:t>орфанных</w:t>
      </w:r>
      <w:proofErr w:type="spellEnd"/>
      <w:r w:rsidRPr="009042C5">
        <w:rPr>
          <w:rFonts w:ascii="Times New Roman" w:hAnsi="Times New Roman" w:cs="Times New Roman"/>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w:t>
      </w:r>
      <w:proofErr w:type="gramEnd"/>
      <w:r w:rsidRPr="009042C5">
        <w:rPr>
          <w:rFonts w:ascii="Times New Roman" w:hAnsi="Times New Roman" w:cs="Times New Roman"/>
        </w:rPr>
        <w:t xml:space="preserve">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r w:rsidRPr="009042C5">
        <w:rPr>
          <w:rFonts w:ascii="Times New Roman" w:hAnsi="Times New Roman" w:cs="Times New Roman"/>
          <w:color w:val="000000"/>
        </w:rPr>
        <w:t>;</w:t>
      </w:r>
    </w:p>
    <w:p w:rsidR="00720572" w:rsidRPr="009042C5" w:rsidRDefault="00720572" w:rsidP="00720572">
      <w:pPr>
        <w:spacing w:after="0" w:line="240" w:lineRule="auto"/>
        <w:rPr>
          <w:rFonts w:ascii="Times New Roman" w:hAnsi="Times New Roman" w:cs="Times New Roman"/>
        </w:rPr>
      </w:pPr>
      <w:r w:rsidRPr="009042C5">
        <w:rPr>
          <w:rFonts w:ascii="Times New Roman" w:hAnsi="Times New Roman" w:cs="Times New Roman"/>
        </w:rPr>
        <w:t xml:space="preserve"> Отсутствие необходимости регистрации комплектующего медицинской техники (комплекта</w:t>
      </w:r>
      <w:r>
        <w:rPr>
          <w:rFonts w:ascii="Times New Roman" w:hAnsi="Times New Roman" w:cs="Times New Roman"/>
        </w:rPr>
        <w:t xml:space="preserve"> </w:t>
      </w:r>
      <w:r w:rsidRPr="009042C5">
        <w:rPr>
          <w:rFonts w:ascii="Times New Roman" w:hAnsi="Times New Roman" w:cs="Times New Roman"/>
        </w:rPr>
        <w:t>поставки) подтверждается письмом экспертной организации или уполномоченного органа в области здравоохранения</w:t>
      </w:r>
    </w:p>
    <w:p w:rsidR="00720572" w:rsidRDefault="00720572" w:rsidP="00720572">
      <w:pPr>
        <w:pStyle w:val="a3"/>
        <w:numPr>
          <w:ilvl w:val="0"/>
          <w:numId w:val="4"/>
        </w:numPr>
        <w:spacing w:after="0" w:line="240" w:lineRule="auto"/>
        <w:ind w:left="0" w:firstLine="0"/>
        <w:rPr>
          <w:rFonts w:ascii="Times New Roman" w:hAnsi="Times New Roman" w:cs="Times New Roman"/>
        </w:rPr>
      </w:pPr>
      <w:r w:rsidRPr="009042C5">
        <w:rPr>
          <w:rFonts w:ascii="Times New Roman" w:hAnsi="Times New Roman" w:cs="Times New Roman"/>
        </w:rPr>
        <w:t>соответствие характеристики или технической спецификации условиям объявления или</w:t>
      </w:r>
    </w:p>
    <w:p w:rsidR="00720572" w:rsidRPr="009042C5" w:rsidRDefault="00720572" w:rsidP="00720572">
      <w:pPr>
        <w:spacing w:after="0" w:line="240" w:lineRule="auto"/>
        <w:rPr>
          <w:rFonts w:ascii="Times New Roman" w:hAnsi="Times New Roman" w:cs="Times New Roman"/>
        </w:rPr>
      </w:pPr>
      <w:r w:rsidRPr="009042C5">
        <w:rPr>
          <w:rFonts w:ascii="Times New Roman" w:hAnsi="Times New Roman" w:cs="Times New Roman"/>
        </w:rPr>
        <w:t xml:space="preserve"> приглашения </w:t>
      </w:r>
      <w:proofErr w:type="gramStart"/>
      <w:r w:rsidRPr="009042C5">
        <w:rPr>
          <w:rFonts w:ascii="Times New Roman" w:hAnsi="Times New Roman" w:cs="Times New Roman"/>
        </w:rPr>
        <w:t>на</w:t>
      </w:r>
      <w:proofErr w:type="gramEnd"/>
      <w:r w:rsidRPr="009042C5">
        <w:rPr>
          <w:rFonts w:ascii="Times New Roman" w:hAnsi="Times New Roman" w:cs="Times New Roman"/>
        </w:rPr>
        <w:t xml:space="preserve"> закуп. При этом</w:t>
      </w:r>
      <w:proofErr w:type="gramStart"/>
      <w:r w:rsidRPr="009042C5">
        <w:rPr>
          <w:rFonts w:ascii="Times New Roman" w:hAnsi="Times New Roman" w:cs="Times New Roman"/>
        </w:rPr>
        <w:t>,</w:t>
      </w:r>
      <w:proofErr w:type="gramEnd"/>
      <w:r w:rsidRPr="009042C5">
        <w:rPr>
          <w:rFonts w:ascii="Times New Roman" w:hAnsi="Times New Roman" w:cs="Times New Roman"/>
        </w:rPr>
        <w:t xml:space="preserve">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720572" w:rsidRPr="002F6F73" w:rsidRDefault="00720572" w:rsidP="00720572">
      <w:pPr>
        <w:pStyle w:val="a3"/>
        <w:numPr>
          <w:ilvl w:val="0"/>
          <w:numId w:val="4"/>
        </w:numPr>
        <w:spacing w:after="0" w:line="240" w:lineRule="auto"/>
        <w:ind w:left="0" w:firstLine="0"/>
        <w:rPr>
          <w:rFonts w:ascii="Times New Roman" w:hAnsi="Times New Roman" w:cs="Times New Roman"/>
          <w:color w:val="000000"/>
        </w:rPr>
      </w:pPr>
      <w:r w:rsidRPr="009042C5">
        <w:rPr>
          <w:rFonts w:ascii="Times New Roman" w:hAnsi="Times New Roman" w:cs="Times New Roman"/>
        </w:rPr>
        <w:t>хранение и транспортирование в условиях, обеспечивающих сохранение их безопасности,</w:t>
      </w:r>
      <w:r w:rsidRPr="002F6F73">
        <w:rPr>
          <w:rFonts w:ascii="Times New Roman" w:hAnsi="Times New Roman" w:cs="Times New Roman"/>
        </w:rPr>
        <w:t xml:space="preserve">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720572" w:rsidRPr="002F6F73" w:rsidRDefault="00720572" w:rsidP="00720572">
      <w:pPr>
        <w:pStyle w:val="a3"/>
        <w:numPr>
          <w:ilvl w:val="0"/>
          <w:numId w:val="4"/>
        </w:numPr>
        <w:spacing w:after="0" w:line="240" w:lineRule="auto"/>
        <w:ind w:left="0" w:firstLine="0"/>
        <w:rPr>
          <w:rFonts w:ascii="Times New Roman" w:hAnsi="Times New Roman" w:cs="Times New Roman"/>
        </w:rPr>
      </w:pPr>
      <w:bookmarkStart w:id="1" w:name="z1763"/>
      <w:r w:rsidRPr="009042C5">
        <w:rPr>
          <w:rFonts w:ascii="Times New Roman" w:hAnsi="Times New Roman" w:cs="Times New Roman"/>
        </w:rPr>
        <w:t>соответствие маркировки, потребительской упаковки и инструкции по применению</w:t>
      </w:r>
      <w:r w:rsidRPr="002F6F73">
        <w:rPr>
          <w:rFonts w:ascii="Times New Roman" w:hAnsi="Times New Roman" w:cs="Times New Roman"/>
        </w:rPr>
        <w:t xml:space="preserve">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720572" w:rsidRPr="002F6F73" w:rsidRDefault="00720572" w:rsidP="00720572">
      <w:pPr>
        <w:pStyle w:val="a3"/>
        <w:numPr>
          <w:ilvl w:val="0"/>
          <w:numId w:val="4"/>
        </w:numPr>
        <w:spacing w:after="0" w:line="240" w:lineRule="auto"/>
        <w:ind w:left="0" w:firstLine="0"/>
        <w:rPr>
          <w:rFonts w:ascii="Times New Roman" w:hAnsi="Times New Roman" w:cs="Times New Roman"/>
          <w:b/>
        </w:rPr>
      </w:pPr>
      <w:r w:rsidRPr="009042C5">
        <w:rPr>
          <w:rFonts w:ascii="Times New Roman" w:hAnsi="Times New Roman" w:cs="Times New Roman"/>
        </w:rPr>
        <w:t xml:space="preserve">новизна медицинской техники, ее </w:t>
      </w:r>
      <w:proofErr w:type="spellStart"/>
      <w:r w:rsidRPr="009042C5">
        <w:rPr>
          <w:rFonts w:ascii="Times New Roman" w:hAnsi="Times New Roman" w:cs="Times New Roman"/>
        </w:rPr>
        <w:t>неиспользованность</w:t>
      </w:r>
      <w:proofErr w:type="spellEnd"/>
      <w:r w:rsidRPr="009042C5">
        <w:rPr>
          <w:rFonts w:ascii="Times New Roman" w:hAnsi="Times New Roman" w:cs="Times New Roman"/>
        </w:rPr>
        <w:t xml:space="preserve"> и производство в период </w:t>
      </w:r>
      <w:r w:rsidRPr="002F6F73">
        <w:rPr>
          <w:rFonts w:ascii="Times New Roman" w:hAnsi="Times New Roman" w:cs="Times New Roman"/>
        </w:rPr>
        <w:t>двадцати четырех месяцев, предшествующих моменту поставки</w:t>
      </w:r>
    </w:p>
    <w:p w:rsidR="00720572" w:rsidRDefault="00720572" w:rsidP="00720572">
      <w:pPr>
        <w:pStyle w:val="a3"/>
        <w:numPr>
          <w:ilvl w:val="0"/>
          <w:numId w:val="4"/>
        </w:numPr>
        <w:spacing w:after="0" w:line="240" w:lineRule="auto"/>
        <w:ind w:left="0" w:firstLine="0"/>
        <w:rPr>
          <w:rFonts w:ascii="Times New Roman" w:hAnsi="Times New Roman" w:cs="Times New Roman"/>
        </w:rPr>
      </w:pPr>
      <w:r w:rsidRPr="009042C5">
        <w:rPr>
          <w:rFonts w:ascii="Times New Roman" w:hAnsi="Times New Roman" w:cs="Times New Roman"/>
        </w:rPr>
        <w:t>внесение медицинской техники, относящейся к средствам измерения, в реестр</w:t>
      </w:r>
      <w:r>
        <w:rPr>
          <w:rFonts w:ascii="Times New Roman" w:hAnsi="Times New Roman" w:cs="Times New Roman"/>
        </w:rPr>
        <w:t xml:space="preserve"> </w:t>
      </w:r>
      <w:r w:rsidRPr="002F6F73">
        <w:rPr>
          <w:rFonts w:ascii="Times New Roman" w:hAnsi="Times New Roman" w:cs="Times New Roman"/>
        </w:rPr>
        <w:t xml:space="preserve">государственной системы единства измерений Республики Казахстан в соответствии с законодательством Республики Казахстан о единстве измерений. Отсутствие необходимости внесения медицинской техники </w:t>
      </w:r>
      <w:r w:rsidRPr="002F6F73">
        <w:rPr>
          <w:rFonts w:ascii="Times New Roman" w:hAnsi="Times New Roman" w:cs="Times New Roman"/>
        </w:rPr>
        <w:lastRenderedPageBreak/>
        <w:t>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r>
        <w:rPr>
          <w:rFonts w:ascii="Times New Roman" w:hAnsi="Times New Roman" w:cs="Times New Roman"/>
        </w:rPr>
        <w:t>.</w:t>
      </w:r>
    </w:p>
    <w:p w:rsidR="00720572" w:rsidRDefault="00720572" w:rsidP="00720572">
      <w:pPr>
        <w:pStyle w:val="a3"/>
        <w:numPr>
          <w:ilvl w:val="0"/>
          <w:numId w:val="4"/>
        </w:numPr>
        <w:spacing w:after="0" w:line="240" w:lineRule="auto"/>
        <w:ind w:left="0" w:firstLine="0"/>
        <w:rPr>
          <w:rFonts w:ascii="Times New Roman" w:hAnsi="Times New Roman" w:cs="Times New Roman"/>
        </w:rPr>
      </w:pPr>
      <w:r>
        <w:rPr>
          <w:rFonts w:ascii="Times New Roman" w:hAnsi="Times New Roman" w:cs="Times New Roman"/>
        </w:rPr>
        <w:t>Соблюдение количества, качества и сроков поставки условиям договора.</w:t>
      </w:r>
    </w:p>
    <w:p w:rsidR="00BC0899" w:rsidRPr="00CD506C" w:rsidRDefault="00BC0899" w:rsidP="00720572">
      <w:pPr>
        <w:pStyle w:val="a3"/>
        <w:numPr>
          <w:ilvl w:val="0"/>
          <w:numId w:val="4"/>
        </w:numPr>
        <w:spacing w:after="0" w:line="240" w:lineRule="auto"/>
        <w:ind w:left="0" w:firstLine="0"/>
        <w:rPr>
          <w:rFonts w:ascii="Times New Roman" w:hAnsi="Times New Roman" w:cs="Times New Roman"/>
        </w:rPr>
      </w:pPr>
      <w:r w:rsidRPr="00CD506C">
        <w:rPr>
          <w:rFonts w:ascii="Times New Roman" w:hAnsi="Times New Roman" w:cs="Times New Roman"/>
        </w:rPr>
        <w:t>наличие документа, подтверждающего поставку потенциальным поставщиком, имеющим статус производителя либо официального представителя производителя.</w:t>
      </w:r>
    </w:p>
    <w:bookmarkEnd w:id="1"/>
    <w:p w:rsidR="00720572" w:rsidRPr="009042C5" w:rsidRDefault="00720572" w:rsidP="00720572">
      <w:pPr>
        <w:spacing w:after="0" w:line="240" w:lineRule="auto"/>
        <w:rPr>
          <w:rFonts w:ascii="Times New Roman" w:hAnsi="Times New Roman" w:cs="Times New Roman"/>
        </w:rPr>
      </w:pPr>
      <w:r w:rsidRPr="009042C5">
        <w:rPr>
          <w:rFonts w:ascii="Times New Roman" w:hAnsi="Times New Roman" w:cs="Times New Roman"/>
        </w:rPr>
        <w:t xml:space="preserve">Требования, предусмотренные подпунктами </w:t>
      </w:r>
      <w:r>
        <w:rPr>
          <w:rFonts w:ascii="Times New Roman" w:hAnsi="Times New Roman" w:cs="Times New Roman"/>
        </w:rPr>
        <w:t>3</w:t>
      </w:r>
      <w:r w:rsidR="00CD506C">
        <w:rPr>
          <w:rFonts w:ascii="Times New Roman" w:hAnsi="Times New Roman" w:cs="Times New Roman"/>
        </w:rPr>
        <w:t>)</w:t>
      </w:r>
      <w:r>
        <w:rPr>
          <w:rFonts w:ascii="Times New Roman" w:hAnsi="Times New Roman" w:cs="Times New Roman"/>
        </w:rPr>
        <w:t>,4),5),</w:t>
      </w:r>
      <w:r w:rsidRPr="009042C5">
        <w:rPr>
          <w:rFonts w:ascii="Times New Roman" w:hAnsi="Times New Roman" w:cs="Times New Roman"/>
        </w:rPr>
        <w:t>6),</w:t>
      </w:r>
      <w:r>
        <w:rPr>
          <w:rFonts w:ascii="Times New Roman" w:hAnsi="Times New Roman" w:cs="Times New Roman"/>
        </w:rPr>
        <w:t xml:space="preserve"> 7)</w:t>
      </w:r>
      <w:r w:rsidR="00CD506C">
        <w:rPr>
          <w:rFonts w:ascii="Times New Roman" w:hAnsi="Times New Roman" w:cs="Times New Roman"/>
        </w:rPr>
        <w:t>,8)</w:t>
      </w:r>
      <w:r>
        <w:rPr>
          <w:rFonts w:ascii="Times New Roman" w:hAnsi="Times New Roman" w:cs="Times New Roman"/>
        </w:rPr>
        <w:t xml:space="preserve"> </w:t>
      </w:r>
      <w:r w:rsidRPr="009042C5">
        <w:rPr>
          <w:rFonts w:ascii="Times New Roman" w:hAnsi="Times New Roman" w:cs="Times New Roman"/>
        </w:rPr>
        <w:t>подтверждаются поставщиком при исполнении договора закупа.</w:t>
      </w:r>
    </w:p>
    <w:p w:rsidR="00720572" w:rsidRDefault="00720572" w:rsidP="00720572">
      <w:pPr>
        <w:spacing w:after="0" w:line="240" w:lineRule="auto"/>
        <w:rPr>
          <w:rFonts w:ascii="Times New Roman" w:eastAsia="Times New Roman" w:hAnsi="Times New Roman" w:cs="Times New Roman"/>
          <w:lang w:eastAsia="ru-RU"/>
        </w:rPr>
      </w:pPr>
    </w:p>
    <w:p w:rsidR="00720572" w:rsidRDefault="00720572" w:rsidP="00720572">
      <w:pPr>
        <w:spacing w:after="0" w:line="240" w:lineRule="auto"/>
        <w:rPr>
          <w:rFonts w:ascii="Times New Roman" w:eastAsia="Times New Roman" w:hAnsi="Times New Roman" w:cs="Times New Roman"/>
          <w:lang w:eastAsia="ru-RU"/>
        </w:rPr>
      </w:pPr>
    </w:p>
    <w:p w:rsidR="00513AC0" w:rsidRDefault="00513AC0" w:rsidP="00513AC0">
      <w:pPr>
        <w:spacing w:after="0" w:line="240" w:lineRule="auto"/>
        <w:jc w:val="both"/>
        <w:rPr>
          <w:rFonts w:ascii="Times New Roman" w:eastAsia="Times New Roman" w:hAnsi="Times New Roman" w:cs="Times New Roman"/>
          <w:lang w:eastAsia="ru-RU"/>
        </w:rPr>
      </w:pPr>
    </w:p>
    <w:p w:rsidR="00513AC0" w:rsidRDefault="00513AC0" w:rsidP="00513AC0">
      <w:pPr>
        <w:spacing w:after="0" w:line="240" w:lineRule="auto"/>
        <w:jc w:val="both"/>
        <w:rPr>
          <w:rFonts w:ascii="Times New Roman" w:eastAsia="Times New Roman" w:hAnsi="Times New Roman" w:cs="Times New Roman"/>
          <w:lang w:eastAsia="ru-RU"/>
        </w:rPr>
      </w:pPr>
    </w:p>
    <w:p w:rsidR="00513AC0" w:rsidRDefault="00513AC0" w:rsidP="00513AC0">
      <w:pPr>
        <w:spacing w:after="0" w:line="240" w:lineRule="auto"/>
        <w:jc w:val="both"/>
        <w:rPr>
          <w:rFonts w:ascii="Times New Roman" w:eastAsia="Times New Roman" w:hAnsi="Times New Roman" w:cs="Times New Roman"/>
          <w:lang w:eastAsia="ru-RU"/>
        </w:rPr>
      </w:pPr>
    </w:p>
    <w:p w:rsidR="00513AC0" w:rsidRDefault="00513AC0" w:rsidP="00513AC0">
      <w:pPr>
        <w:spacing w:after="0" w:line="240" w:lineRule="auto"/>
        <w:jc w:val="both"/>
        <w:rPr>
          <w:rFonts w:ascii="Times New Roman" w:eastAsia="Times New Roman" w:hAnsi="Times New Roman" w:cs="Times New Roman"/>
          <w:lang w:eastAsia="ru-RU"/>
        </w:rPr>
      </w:pPr>
    </w:p>
    <w:p w:rsidR="00F76508" w:rsidRPr="00DD4BB4" w:rsidRDefault="00513AC0" w:rsidP="00DD4BB4">
      <w:pPr>
        <w:spacing w:after="0" w:line="240" w:lineRule="auto"/>
        <w:ind w:left="708" w:firstLine="708"/>
        <w:jc w:val="center"/>
        <w:rPr>
          <w:rFonts w:ascii="Times New Roman" w:hAnsi="Times New Roman"/>
          <w:b/>
          <w:sz w:val="28"/>
          <w:szCs w:val="28"/>
          <w:lang w:val="kk-KZ"/>
        </w:rPr>
      </w:pPr>
      <w:r w:rsidRPr="00513AC0">
        <w:rPr>
          <w:rFonts w:ascii="Times New Roman" w:hAnsi="Times New Roman"/>
          <w:b/>
          <w:sz w:val="28"/>
          <w:szCs w:val="28"/>
          <w:shd w:val="clear" w:color="auto" w:fill="FFFFFF"/>
          <w:lang w:val="kk-KZ"/>
        </w:rPr>
        <w:t>Директор</w:t>
      </w:r>
      <w:r w:rsidR="0085195D" w:rsidRPr="00513AC0">
        <w:rPr>
          <w:rFonts w:ascii="Times New Roman" w:hAnsi="Times New Roman"/>
          <w:b/>
          <w:sz w:val="28"/>
          <w:szCs w:val="28"/>
          <w:lang w:val="kk-KZ"/>
        </w:rPr>
        <w:tab/>
      </w:r>
      <w:r w:rsidR="0085195D" w:rsidRPr="00513AC0">
        <w:rPr>
          <w:rFonts w:ascii="Times New Roman" w:hAnsi="Times New Roman"/>
          <w:b/>
          <w:sz w:val="28"/>
          <w:szCs w:val="28"/>
          <w:lang w:val="kk-KZ"/>
        </w:rPr>
        <w:tab/>
      </w:r>
      <w:r w:rsidR="0085195D" w:rsidRPr="00513AC0">
        <w:rPr>
          <w:rFonts w:ascii="Times New Roman" w:hAnsi="Times New Roman"/>
          <w:b/>
          <w:sz w:val="28"/>
          <w:szCs w:val="28"/>
          <w:lang w:val="kk-KZ"/>
        </w:rPr>
        <w:tab/>
        <w:t xml:space="preserve">                          Ж. </w:t>
      </w:r>
      <w:r w:rsidRPr="00513AC0">
        <w:rPr>
          <w:rFonts w:ascii="Times New Roman" w:hAnsi="Times New Roman"/>
          <w:b/>
          <w:sz w:val="28"/>
          <w:szCs w:val="28"/>
          <w:lang w:val="kk-KZ"/>
        </w:rPr>
        <w:t xml:space="preserve">К. </w:t>
      </w:r>
      <w:r w:rsidR="0085195D" w:rsidRPr="00513AC0">
        <w:rPr>
          <w:rFonts w:ascii="Times New Roman" w:hAnsi="Times New Roman"/>
          <w:b/>
          <w:sz w:val="28"/>
          <w:szCs w:val="28"/>
          <w:lang w:val="kk-KZ"/>
        </w:rPr>
        <w:t>Маутова</w:t>
      </w:r>
    </w:p>
    <w:sectPr w:rsidR="00F76508" w:rsidRPr="00DD4BB4" w:rsidSect="00BD02B8">
      <w:pgSz w:w="16838" w:h="11906" w:orient="landscape"/>
      <w:pgMar w:top="1134" w:right="124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17EBB"/>
    <w:multiLevelType w:val="hybridMultilevel"/>
    <w:tmpl w:val="48A69F60"/>
    <w:lvl w:ilvl="0" w:tplc="859898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1504A8A"/>
    <w:multiLevelType w:val="hybridMultilevel"/>
    <w:tmpl w:val="57502F1E"/>
    <w:lvl w:ilvl="0" w:tplc="BAA02038">
      <w:start w:val="1"/>
      <w:numFmt w:val="decimal"/>
      <w:lvlText w:val="%1."/>
      <w:lvlJc w:val="left"/>
      <w:pPr>
        <w:ind w:left="480"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E6C404C"/>
    <w:multiLevelType w:val="hybridMultilevel"/>
    <w:tmpl w:val="F5E4E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3400175"/>
    <w:multiLevelType w:val="hybridMultilevel"/>
    <w:tmpl w:val="52A611A4"/>
    <w:lvl w:ilvl="0" w:tplc="A7F84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DBF7C92"/>
    <w:multiLevelType w:val="hybridMultilevel"/>
    <w:tmpl w:val="6D9C84A4"/>
    <w:lvl w:ilvl="0" w:tplc="10480EA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DE70FEE"/>
    <w:multiLevelType w:val="hybridMultilevel"/>
    <w:tmpl w:val="B83A0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6444D6C"/>
    <w:multiLevelType w:val="hybridMultilevel"/>
    <w:tmpl w:val="DD2C91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5"/>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5195D"/>
    <w:rsid w:val="00021BF2"/>
    <w:rsid w:val="00027EC3"/>
    <w:rsid w:val="000362E5"/>
    <w:rsid w:val="000614BF"/>
    <w:rsid w:val="000937AA"/>
    <w:rsid w:val="00097713"/>
    <w:rsid w:val="000A3CA9"/>
    <w:rsid w:val="00115768"/>
    <w:rsid w:val="001212A4"/>
    <w:rsid w:val="001306B4"/>
    <w:rsid w:val="00141739"/>
    <w:rsid w:val="001464EE"/>
    <w:rsid w:val="00171543"/>
    <w:rsid w:val="001A4027"/>
    <w:rsid w:val="001A7FB4"/>
    <w:rsid w:val="001B1752"/>
    <w:rsid w:val="001B3A42"/>
    <w:rsid w:val="001B696A"/>
    <w:rsid w:val="001D65EE"/>
    <w:rsid w:val="001F6268"/>
    <w:rsid w:val="00216584"/>
    <w:rsid w:val="00221070"/>
    <w:rsid w:val="0027220A"/>
    <w:rsid w:val="002D3FB2"/>
    <w:rsid w:val="002D6FDF"/>
    <w:rsid w:val="003072FA"/>
    <w:rsid w:val="00325F32"/>
    <w:rsid w:val="00362259"/>
    <w:rsid w:val="004001E8"/>
    <w:rsid w:val="004274CA"/>
    <w:rsid w:val="00427D71"/>
    <w:rsid w:val="00440AAB"/>
    <w:rsid w:val="00463F9F"/>
    <w:rsid w:val="004674F7"/>
    <w:rsid w:val="004B41E0"/>
    <w:rsid w:val="004F1B35"/>
    <w:rsid w:val="00503601"/>
    <w:rsid w:val="00513924"/>
    <w:rsid w:val="00513AC0"/>
    <w:rsid w:val="00523F66"/>
    <w:rsid w:val="0052780D"/>
    <w:rsid w:val="0056162A"/>
    <w:rsid w:val="005C0AA6"/>
    <w:rsid w:val="005C2EE2"/>
    <w:rsid w:val="005E281A"/>
    <w:rsid w:val="005F7984"/>
    <w:rsid w:val="0062151A"/>
    <w:rsid w:val="006724DE"/>
    <w:rsid w:val="006B33A8"/>
    <w:rsid w:val="00720572"/>
    <w:rsid w:val="00772B12"/>
    <w:rsid w:val="007750BE"/>
    <w:rsid w:val="0078762C"/>
    <w:rsid w:val="00794324"/>
    <w:rsid w:val="007C62CA"/>
    <w:rsid w:val="007E507E"/>
    <w:rsid w:val="007F0907"/>
    <w:rsid w:val="007F5DFB"/>
    <w:rsid w:val="008210EA"/>
    <w:rsid w:val="008246E0"/>
    <w:rsid w:val="0085195D"/>
    <w:rsid w:val="00865CB8"/>
    <w:rsid w:val="00874ADC"/>
    <w:rsid w:val="00884DF7"/>
    <w:rsid w:val="008B43CA"/>
    <w:rsid w:val="008F6E9B"/>
    <w:rsid w:val="00901210"/>
    <w:rsid w:val="00912D28"/>
    <w:rsid w:val="00915CB0"/>
    <w:rsid w:val="00940338"/>
    <w:rsid w:val="00993F69"/>
    <w:rsid w:val="009D312B"/>
    <w:rsid w:val="009E1619"/>
    <w:rsid w:val="009E31C1"/>
    <w:rsid w:val="009E3462"/>
    <w:rsid w:val="00A05FF4"/>
    <w:rsid w:val="00A26F0D"/>
    <w:rsid w:val="00A328E4"/>
    <w:rsid w:val="00A407C5"/>
    <w:rsid w:val="00A549A2"/>
    <w:rsid w:val="00AD5A8B"/>
    <w:rsid w:val="00AE0869"/>
    <w:rsid w:val="00AE2602"/>
    <w:rsid w:val="00AE7208"/>
    <w:rsid w:val="00B056A9"/>
    <w:rsid w:val="00B07605"/>
    <w:rsid w:val="00B27D3A"/>
    <w:rsid w:val="00B33262"/>
    <w:rsid w:val="00B72E78"/>
    <w:rsid w:val="00B92C32"/>
    <w:rsid w:val="00BA04F1"/>
    <w:rsid w:val="00BB0502"/>
    <w:rsid w:val="00BC0899"/>
    <w:rsid w:val="00BD02B8"/>
    <w:rsid w:val="00BE1710"/>
    <w:rsid w:val="00C0366E"/>
    <w:rsid w:val="00C10435"/>
    <w:rsid w:val="00C301CF"/>
    <w:rsid w:val="00CA377A"/>
    <w:rsid w:val="00CD506C"/>
    <w:rsid w:val="00D153E9"/>
    <w:rsid w:val="00D330D4"/>
    <w:rsid w:val="00D45AA6"/>
    <w:rsid w:val="00D474B2"/>
    <w:rsid w:val="00D755F8"/>
    <w:rsid w:val="00D80028"/>
    <w:rsid w:val="00D97319"/>
    <w:rsid w:val="00DA4ED4"/>
    <w:rsid w:val="00DD4BB4"/>
    <w:rsid w:val="00DF2BBC"/>
    <w:rsid w:val="00E10BE1"/>
    <w:rsid w:val="00E17381"/>
    <w:rsid w:val="00E26C4E"/>
    <w:rsid w:val="00E32CA0"/>
    <w:rsid w:val="00E86A2F"/>
    <w:rsid w:val="00F37CBD"/>
    <w:rsid w:val="00F602FF"/>
    <w:rsid w:val="00F76508"/>
    <w:rsid w:val="00F76D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95D"/>
    <w:pPr>
      <w:spacing w:after="160" w:line="259" w:lineRule="auto"/>
    </w:pPr>
  </w:style>
  <w:style w:type="paragraph" w:styleId="3">
    <w:name w:val="heading 3"/>
    <w:basedOn w:val="a"/>
    <w:next w:val="a"/>
    <w:link w:val="30"/>
    <w:uiPriority w:val="9"/>
    <w:unhideWhenUsed/>
    <w:qFormat/>
    <w:rsid w:val="0085195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5195D"/>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85195D"/>
    <w:pPr>
      <w:ind w:left="720"/>
      <w:contextualSpacing/>
    </w:pPr>
  </w:style>
  <w:style w:type="paragraph" w:styleId="a5">
    <w:name w:val="Normal (Web)"/>
    <w:basedOn w:val="a"/>
    <w:uiPriority w:val="99"/>
    <w:unhideWhenUsed/>
    <w:rsid w:val="008519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E1710"/>
    <w:rPr>
      <w:b/>
      <w:bCs/>
    </w:rPr>
  </w:style>
  <w:style w:type="character" w:styleId="a7">
    <w:name w:val="Hyperlink"/>
    <w:basedOn w:val="a0"/>
    <w:uiPriority w:val="99"/>
    <w:semiHidden/>
    <w:unhideWhenUsed/>
    <w:rsid w:val="00D153E9"/>
    <w:rPr>
      <w:color w:val="0000FF"/>
      <w:u w:val="single"/>
    </w:rPr>
  </w:style>
  <w:style w:type="character" w:styleId="a8">
    <w:name w:val="FollowedHyperlink"/>
    <w:basedOn w:val="a0"/>
    <w:uiPriority w:val="99"/>
    <w:semiHidden/>
    <w:unhideWhenUsed/>
    <w:rsid w:val="00DF2BBC"/>
    <w:rPr>
      <w:color w:val="800080"/>
      <w:u w:val="single"/>
    </w:rPr>
  </w:style>
  <w:style w:type="paragraph" w:customStyle="1" w:styleId="xl65">
    <w:name w:val="xl65"/>
    <w:basedOn w:val="a"/>
    <w:rsid w:val="00DF2BB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DF2BBC"/>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1">
    <w:name w:val="xl71"/>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2">
    <w:name w:val="xl72"/>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DF2BB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4">
    <w:name w:val="xl74"/>
    <w:basedOn w:val="a"/>
    <w:rsid w:val="00DF2BB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DF2BB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styleId="a9">
    <w:name w:val="Subtitle"/>
    <w:basedOn w:val="a"/>
    <w:link w:val="aa"/>
    <w:qFormat/>
    <w:rsid w:val="00513AC0"/>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513AC0"/>
    <w:rPr>
      <w:rFonts w:ascii="Times New Roman CYR" w:eastAsia="Times New Roman" w:hAnsi="Times New Roman CYR" w:cs="Times New Roman"/>
      <w:b/>
      <w:caps/>
      <w:sz w:val="24"/>
      <w:szCs w:val="20"/>
      <w:lang w:eastAsia="ru-RU"/>
    </w:rPr>
  </w:style>
  <w:style w:type="paragraph" w:styleId="ab">
    <w:name w:val="No Spacing"/>
    <w:link w:val="ac"/>
    <w:uiPriority w:val="1"/>
    <w:qFormat/>
    <w:rsid w:val="00A26F0D"/>
    <w:pPr>
      <w:spacing w:after="0" w:line="240" w:lineRule="auto"/>
    </w:pPr>
    <w:rPr>
      <w:rFonts w:ascii="Calibri" w:eastAsia="Calibri" w:hAnsi="Calibri" w:cs="Times New Roman"/>
    </w:rPr>
  </w:style>
  <w:style w:type="character" w:customStyle="1" w:styleId="ac">
    <w:name w:val="Без интервала Знак"/>
    <w:link w:val="ab"/>
    <w:uiPriority w:val="1"/>
    <w:rsid w:val="00A26F0D"/>
    <w:rPr>
      <w:rFonts w:ascii="Calibri" w:eastAsia="Calibri" w:hAnsi="Calibri" w:cs="Times New Roman"/>
    </w:rPr>
  </w:style>
  <w:style w:type="character" w:customStyle="1" w:styleId="a4">
    <w:name w:val="Абзац списка Знак"/>
    <w:link w:val="a3"/>
    <w:uiPriority w:val="34"/>
    <w:locked/>
    <w:rsid w:val="005C2EE2"/>
  </w:style>
  <w:style w:type="paragraph" w:customStyle="1" w:styleId="TableParagraph">
    <w:name w:val="Table Paragraph"/>
    <w:basedOn w:val="a"/>
    <w:uiPriority w:val="1"/>
    <w:qFormat/>
    <w:rsid w:val="00874ADC"/>
    <w:pPr>
      <w:widowControl w:val="0"/>
      <w:autoSpaceDE w:val="0"/>
      <w:autoSpaceDN w:val="0"/>
      <w:spacing w:after="0" w:line="240" w:lineRule="auto"/>
    </w:pPr>
    <w:rPr>
      <w:rFonts w:ascii="Cambria" w:eastAsia="Cambria" w:hAnsi="Cambria" w:cs="Cambria"/>
    </w:rPr>
  </w:style>
  <w:style w:type="paragraph" w:customStyle="1" w:styleId="SHCStrl8">
    <w:name w:val="SHC Strl 8"/>
    <w:basedOn w:val="a"/>
    <w:qFormat/>
    <w:rsid w:val="00901210"/>
    <w:pPr>
      <w:spacing w:after="0" w:line="240" w:lineRule="auto"/>
      <w:contextualSpacing/>
    </w:pPr>
    <w:rPr>
      <w:rFonts w:ascii="Calibri" w:eastAsia="Calibri" w:hAnsi="Calibri" w:cs="Times New Roman"/>
      <w:sz w:val="16"/>
      <w:lang w:val="de-DE"/>
    </w:rPr>
  </w:style>
  <w:style w:type="character" w:customStyle="1" w:styleId="WW8Num3z4">
    <w:name w:val="WW8Num3z4"/>
    <w:rsid w:val="00901210"/>
  </w:style>
</w:styles>
</file>

<file path=word/webSettings.xml><?xml version="1.0" encoding="utf-8"?>
<w:webSettings xmlns:r="http://schemas.openxmlformats.org/officeDocument/2006/relationships" xmlns:w="http://schemas.openxmlformats.org/wordprocessingml/2006/main">
  <w:divs>
    <w:div w:id="697388045">
      <w:bodyDiv w:val="1"/>
      <w:marLeft w:val="0"/>
      <w:marRight w:val="0"/>
      <w:marTop w:val="0"/>
      <w:marBottom w:val="0"/>
      <w:divBdr>
        <w:top w:val="none" w:sz="0" w:space="0" w:color="auto"/>
        <w:left w:val="none" w:sz="0" w:space="0" w:color="auto"/>
        <w:bottom w:val="none" w:sz="0" w:space="0" w:color="auto"/>
        <w:right w:val="none" w:sz="0" w:space="0" w:color="auto"/>
      </w:divBdr>
    </w:div>
    <w:div w:id="743069304">
      <w:bodyDiv w:val="1"/>
      <w:marLeft w:val="0"/>
      <w:marRight w:val="0"/>
      <w:marTop w:val="0"/>
      <w:marBottom w:val="0"/>
      <w:divBdr>
        <w:top w:val="none" w:sz="0" w:space="0" w:color="auto"/>
        <w:left w:val="none" w:sz="0" w:space="0" w:color="auto"/>
        <w:bottom w:val="none" w:sz="0" w:space="0" w:color="auto"/>
        <w:right w:val="none" w:sz="0" w:space="0" w:color="auto"/>
      </w:divBdr>
    </w:div>
    <w:div w:id="1112630045">
      <w:bodyDiv w:val="1"/>
      <w:marLeft w:val="0"/>
      <w:marRight w:val="0"/>
      <w:marTop w:val="0"/>
      <w:marBottom w:val="0"/>
      <w:divBdr>
        <w:top w:val="none" w:sz="0" w:space="0" w:color="auto"/>
        <w:left w:val="none" w:sz="0" w:space="0" w:color="auto"/>
        <w:bottom w:val="none" w:sz="0" w:space="0" w:color="auto"/>
        <w:right w:val="none" w:sz="0" w:space="0" w:color="auto"/>
      </w:divBdr>
    </w:div>
    <w:div w:id="1601640595">
      <w:bodyDiv w:val="1"/>
      <w:marLeft w:val="0"/>
      <w:marRight w:val="0"/>
      <w:marTop w:val="0"/>
      <w:marBottom w:val="0"/>
      <w:divBdr>
        <w:top w:val="none" w:sz="0" w:space="0" w:color="auto"/>
        <w:left w:val="none" w:sz="0" w:space="0" w:color="auto"/>
        <w:bottom w:val="none" w:sz="0" w:space="0" w:color="auto"/>
        <w:right w:val="none" w:sz="0" w:space="0" w:color="auto"/>
      </w:divBdr>
    </w:div>
    <w:div w:id="1693141434">
      <w:bodyDiv w:val="1"/>
      <w:marLeft w:val="0"/>
      <w:marRight w:val="0"/>
      <w:marTop w:val="0"/>
      <w:marBottom w:val="0"/>
      <w:divBdr>
        <w:top w:val="none" w:sz="0" w:space="0" w:color="auto"/>
        <w:left w:val="none" w:sz="0" w:space="0" w:color="auto"/>
        <w:bottom w:val="none" w:sz="0" w:space="0" w:color="auto"/>
        <w:right w:val="none" w:sz="0" w:space="0" w:color="auto"/>
      </w:divBdr>
    </w:div>
    <w:div w:id="1776100388">
      <w:bodyDiv w:val="1"/>
      <w:marLeft w:val="0"/>
      <w:marRight w:val="0"/>
      <w:marTop w:val="0"/>
      <w:marBottom w:val="0"/>
      <w:divBdr>
        <w:top w:val="none" w:sz="0" w:space="0" w:color="auto"/>
        <w:left w:val="none" w:sz="0" w:space="0" w:color="auto"/>
        <w:bottom w:val="none" w:sz="0" w:space="0" w:color="auto"/>
        <w:right w:val="none" w:sz="0" w:space="0" w:color="auto"/>
      </w:divBdr>
    </w:div>
    <w:div w:id="1924339047">
      <w:bodyDiv w:val="1"/>
      <w:marLeft w:val="0"/>
      <w:marRight w:val="0"/>
      <w:marTop w:val="0"/>
      <w:marBottom w:val="0"/>
      <w:divBdr>
        <w:top w:val="none" w:sz="0" w:space="0" w:color="auto"/>
        <w:left w:val="none" w:sz="0" w:space="0" w:color="auto"/>
        <w:bottom w:val="none" w:sz="0" w:space="0" w:color="auto"/>
        <w:right w:val="none" w:sz="0" w:space="0" w:color="auto"/>
      </w:divBdr>
    </w:div>
    <w:div w:id="2044284872">
      <w:bodyDiv w:val="1"/>
      <w:marLeft w:val="0"/>
      <w:marRight w:val="0"/>
      <w:marTop w:val="0"/>
      <w:marBottom w:val="0"/>
      <w:divBdr>
        <w:top w:val="none" w:sz="0" w:space="0" w:color="auto"/>
        <w:left w:val="none" w:sz="0" w:space="0" w:color="auto"/>
        <w:bottom w:val="none" w:sz="0" w:space="0" w:color="auto"/>
        <w:right w:val="none" w:sz="0" w:space="0" w:color="auto"/>
      </w:divBdr>
    </w:div>
    <w:div w:id="210233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3D201-7CAA-48F8-B1C7-9506147A0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1040</TotalTime>
  <Pages>7</Pages>
  <Words>2953</Words>
  <Characters>16837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54</cp:revision>
  <cp:lastPrinted>2022-09-06T10:41:00Z</cp:lastPrinted>
  <dcterms:created xsi:type="dcterms:W3CDTF">2020-11-27T01:53:00Z</dcterms:created>
  <dcterms:modified xsi:type="dcterms:W3CDTF">2022-09-15T08:13:00Z</dcterms:modified>
</cp:coreProperties>
</file>